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284" w:rsidRPr="00CD25BC" w:rsidRDefault="00086284" w:rsidP="00086284">
      <w:pPr>
        <w:jc w:val="center"/>
        <w:rPr>
          <w:rFonts w:asciiTheme="minorHAnsi" w:hAnsiTheme="minorHAnsi" w:cstheme="minorHAnsi"/>
        </w:rPr>
      </w:pPr>
      <w:r w:rsidRPr="00CD25BC">
        <w:rPr>
          <w:rFonts w:asciiTheme="minorHAnsi" w:hAnsiTheme="minorHAnsi" w:cstheme="minorHAnsi"/>
        </w:rPr>
        <w:t>U.S. Small Business Administration</w:t>
      </w:r>
    </w:p>
    <w:p w:rsidR="00086284" w:rsidRPr="00CD25BC" w:rsidRDefault="00086284" w:rsidP="00086284">
      <w:pPr>
        <w:jc w:val="center"/>
        <w:rPr>
          <w:rFonts w:asciiTheme="minorHAnsi" w:hAnsiTheme="minorHAnsi" w:cstheme="minorHAnsi"/>
          <w:b/>
          <w:bCs/>
        </w:rPr>
      </w:pPr>
      <w:r w:rsidRPr="00CD25BC">
        <w:rPr>
          <w:rFonts w:asciiTheme="minorHAnsi" w:hAnsiTheme="minorHAnsi" w:cstheme="minorHAnsi"/>
          <w:b/>
          <w:bCs/>
        </w:rPr>
        <w:t>AUTHORIZATION</w:t>
      </w:r>
    </w:p>
    <w:p w:rsidR="00086284" w:rsidRPr="00CD25BC" w:rsidRDefault="00086284" w:rsidP="00086284">
      <w:pPr>
        <w:jc w:val="center"/>
        <w:rPr>
          <w:rFonts w:asciiTheme="minorHAnsi" w:hAnsiTheme="minorHAnsi" w:cstheme="minorHAnsi"/>
          <w:b/>
          <w:bCs/>
        </w:rPr>
      </w:pPr>
      <w:r w:rsidRPr="00CD25BC">
        <w:rPr>
          <w:rFonts w:asciiTheme="minorHAnsi" w:hAnsiTheme="minorHAnsi" w:cstheme="minorHAnsi"/>
          <w:b/>
          <w:bCs/>
        </w:rPr>
        <w:t>(SBA</w:t>
      </w:r>
      <w:r w:rsidRPr="00CD25BC">
        <w:rPr>
          <w:rFonts w:asciiTheme="minorHAnsi" w:hAnsiTheme="minorHAnsi" w:cstheme="minorHAnsi"/>
          <w:b/>
          <w:bCs/>
          <w:i/>
          <w:iCs/>
        </w:rPr>
        <w:t xml:space="preserve"> Small Loan Advantage</w:t>
      </w:r>
      <w:r w:rsidRPr="00CD25BC">
        <w:rPr>
          <w:rFonts w:asciiTheme="minorHAnsi" w:hAnsiTheme="minorHAnsi" w:cstheme="minorHAnsi"/>
          <w:b/>
          <w:bCs/>
        </w:rPr>
        <w:t xml:space="preserve"> LOAN</w:t>
      </w:r>
      <w:r w:rsidR="008901D4">
        <w:rPr>
          <w:rFonts w:asciiTheme="minorHAnsi" w:hAnsiTheme="minorHAnsi" w:cstheme="minorHAnsi"/>
          <w:b/>
          <w:bCs/>
        </w:rPr>
        <w:t xml:space="preserve"> – For use by PLP Lenders only</w:t>
      </w:r>
      <w:r w:rsidRPr="00CD25BC">
        <w:rPr>
          <w:rFonts w:asciiTheme="minorHAnsi" w:hAnsiTheme="minorHAnsi" w:cstheme="minorHAnsi"/>
          <w:b/>
          <w:bCs/>
        </w:rPr>
        <w:t>)</w:t>
      </w:r>
    </w:p>
    <w:p w:rsidR="00086284" w:rsidRPr="00CD25BC" w:rsidRDefault="00086284" w:rsidP="00086284">
      <w:pPr>
        <w:jc w:val="center"/>
        <w:rPr>
          <w:rFonts w:asciiTheme="minorHAnsi" w:hAnsiTheme="minorHAnsi" w:cstheme="minorHAnsi"/>
          <w:b/>
          <w:bCs/>
        </w:rPr>
      </w:pPr>
    </w:p>
    <w:p w:rsidR="00086284" w:rsidRPr="00CD25BC" w:rsidRDefault="00086284" w:rsidP="00086284">
      <w:pPr>
        <w:rPr>
          <w:rFonts w:asciiTheme="minorHAnsi" w:hAnsiTheme="minorHAnsi" w:cstheme="minorHAnsi"/>
          <w:b/>
          <w:bCs/>
        </w:rPr>
      </w:pPr>
      <w:r w:rsidRPr="00CD25BC">
        <w:rPr>
          <w:rFonts w:asciiTheme="minorHAnsi" w:hAnsiTheme="minorHAnsi" w:cstheme="minorHAnsi"/>
        </w:rPr>
        <w:t xml:space="preserve">SBA Loan# </w:t>
      </w:r>
      <w:r w:rsidRPr="00CD25BC">
        <w:rPr>
          <w:rFonts w:asciiTheme="minorHAnsi" w:hAnsiTheme="minorHAnsi" w:cstheme="minorHAnsi"/>
          <w:b/>
          <w:bCs/>
        </w:rPr>
        <w:t>[Number]</w:t>
      </w:r>
    </w:p>
    <w:p w:rsidR="00086284" w:rsidRPr="00CD25BC" w:rsidRDefault="00086284" w:rsidP="00086284">
      <w:pPr>
        <w:rPr>
          <w:rFonts w:asciiTheme="minorHAnsi" w:hAnsiTheme="minorHAnsi" w:cstheme="minorHAnsi"/>
        </w:rPr>
      </w:pPr>
      <w:r w:rsidRPr="00CD25BC">
        <w:rPr>
          <w:rFonts w:asciiTheme="minorHAnsi" w:hAnsiTheme="minorHAnsi" w:cstheme="minorHAnsi"/>
        </w:rPr>
        <w:t xml:space="preserve">U.S. Small Business Administration                                          </w:t>
      </w:r>
      <w:r w:rsidR="000402AE" w:rsidRPr="00CD25BC">
        <w:rPr>
          <w:rFonts w:asciiTheme="minorHAnsi" w:hAnsiTheme="minorHAnsi" w:cstheme="minorHAnsi"/>
        </w:rPr>
        <w:t xml:space="preserve">  </w:t>
      </w:r>
      <w:r w:rsidRPr="00CD25BC">
        <w:rPr>
          <w:rFonts w:asciiTheme="minorHAnsi" w:hAnsiTheme="minorHAnsi" w:cstheme="minorHAnsi"/>
        </w:rPr>
        <w:t>Lender:</w:t>
      </w:r>
    </w:p>
    <w:p w:rsidR="00086284" w:rsidRPr="00CD25BC" w:rsidRDefault="00086284" w:rsidP="00086284">
      <w:pPr>
        <w:rPr>
          <w:rFonts w:asciiTheme="minorHAnsi" w:hAnsiTheme="minorHAnsi" w:cstheme="minorHAnsi"/>
        </w:rPr>
      </w:pPr>
      <w:r w:rsidRPr="00CD25BC">
        <w:rPr>
          <w:rFonts w:asciiTheme="minorHAnsi" w:hAnsiTheme="minorHAnsi" w:cstheme="minorHAnsi"/>
          <w:b/>
          <w:bCs/>
        </w:rPr>
        <w:t>[SBA Field Office’s Name]                                                           [Lender’s Name]</w:t>
      </w:r>
      <w:r w:rsidRPr="00CD25BC">
        <w:rPr>
          <w:rFonts w:asciiTheme="minorHAnsi" w:hAnsiTheme="minorHAnsi" w:cstheme="minorHAnsi"/>
        </w:rPr>
        <w:t xml:space="preserve">                               </w:t>
      </w:r>
    </w:p>
    <w:p w:rsidR="00086284" w:rsidRPr="00CD25BC" w:rsidRDefault="00086284" w:rsidP="00086284">
      <w:pPr>
        <w:rPr>
          <w:rFonts w:asciiTheme="minorHAnsi" w:hAnsiTheme="minorHAnsi" w:cstheme="minorHAnsi"/>
        </w:rPr>
      </w:pPr>
      <w:r w:rsidRPr="00CD25BC">
        <w:rPr>
          <w:rFonts w:asciiTheme="minorHAnsi" w:hAnsiTheme="minorHAnsi" w:cstheme="minorHAnsi"/>
          <w:b/>
          <w:bCs/>
        </w:rPr>
        <w:t>[Address]</w:t>
      </w:r>
      <w:r w:rsidRPr="00CD25BC">
        <w:rPr>
          <w:rFonts w:asciiTheme="minorHAnsi" w:hAnsiTheme="minorHAnsi" w:cstheme="minorHAnsi"/>
        </w:rPr>
        <w:t xml:space="preserve">                                                                                         </w:t>
      </w:r>
      <w:r w:rsidRPr="00CD25BC">
        <w:rPr>
          <w:rFonts w:asciiTheme="minorHAnsi" w:hAnsiTheme="minorHAnsi" w:cstheme="minorHAnsi"/>
          <w:b/>
          <w:bCs/>
        </w:rPr>
        <w:t>[Address]</w:t>
      </w:r>
      <w:r w:rsidRPr="00CD25BC">
        <w:rPr>
          <w:rFonts w:asciiTheme="minorHAnsi" w:hAnsiTheme="minorHAnsi" w:cstheme="minorHAnsi"/>
        </w:rPr>
        <w:t xml:space="preserve"> </w:t>
      </w:r>
    </w:p>
    <w:p w:rsidR="00086284" w:rsidRPr="00CD25BC" w:rsidRDefault="00086284" w:rsidP="00086284">
      <w:pPr>
        <w:rPr>
          <w:rFonts w:asciiTheme="minorHAnsi" w:hAnsiTheme="minorHAnsi" w:cstheme="minorHAnsi"/>
        </w:rPr>
      </w:pPr>
      <w:r w:rsidRPr="00CD25BC">
        <w:rPr>
          <w:rFonts w:asciiTheme="minorHAnsi" w:hAnsiTheme="minorHAnsi" w:cstheme="minorHAnsi"/>
          <w:b/>
          <w:bCs/>
        </w:rPr>
        <w:t>[City, State, Zip]</w:t>
      </w:r>
      <w:r w:rsidRPr="00CD25BC">
        <w:rPr>
          <w:rFonts w:asciiTheme="minorHAnsi" w:hAnsiTheme="minorHAnsi" w:cstheme="minorHAnsi"/>
        </w:rPr>
        <w:t xml:space="preserve">                                                                             </w:t>
      </w:r>
      <w:r w:rsidRPr="00CD25BC">
        <w:rPr>
          <w:rFonts w:asciiTheme="minorHAnsi" w:hAnsiTheme="minorHAnsi" w:cstheme="minorHAnsi"/>
          <w:b/>
          <w:bCs/>
        </w:rPr>
        <w:t>[City, State, Zip]</w:t>
      </w:r>
      <w:r w:rsidRPr="00CD25BC">
        <w:rPr>
          <w:rFonts w:asciiTheme="minorHAnsi" w:hAnsiTheme="minorHAnsi" w:cstheme="minorHAnsi"/>
        </w:rPr>
        <w:t xml:space="preserve">                                               </w:t>
      </w:r>
    </w:p>
    <w:p w:rsidR="003F5EA2" w:rsidRPr="00CD25BC" w:rsidRDefault="003F5EA2" w:rsidP="00086284">
      <w:pPr>
        <w:rPr>
          <w:rFonts w:asciiTheme="minorHAnsi" w:hAnsiTheme="minorHAnsi" w:cstheme="minorHAnsi"/>
        </w:rPr>
      </w:pPr>
    </w:p>
    <w:p w:rsidR="00086284" w:rsidRPr="00CD25BC" w:rsidRDefault="00A03123" w:rsidP="00F15981">
      <w:pPr>
        <w:jc w:val="both"/>
        <w:rPr>
          <w:rFonts w:asciiTheme="minorHAnsi" w:hAnsiTheme="minorHAnsi" w:cstheme="minorHAnsi"/>
        </w:rPr>
      </w:pPr>
      <w:r w:rsidRPr="00CD25BC">
        <w:rPr>
          <w:rFonts w:asciiTheme="minorHAnsi" w:hAnsiTheme="minorHAnsi" w:cstheme="minorHAnsi"/>
        </w:rPr>
        <w:t xml:space="preserve">SBA approves, under Section 7(a) of the Small Business Act as amended, Lender’s </w:t>
      </w:r>
      <w:r w:rsidR="00CB0C1A" w:rsidRPr="00CD25BC">
        <w:rPr>
          <w:rFonts w:asciiTheme="minorHAnsi" w:hAnsiTheme="minorHAnsi" w:cstheme="minorHAnsi"/>
        </w:rPr>
        <w:t>application,</w:t>
      </w:r>
      <w:r w:rsidRPr="00CD25BC">
        <w:rPr>
          <w:rFonts w:asciiTheme="minorHAnsi" w:hAnsiTheme="minorHAnsi" w:cstheme="minorHAnsi"/>
        </w:rPr>
        <w:t xml:space="preserve"> received (Date Accepted),</w:t>
      </w:r>
      <w:r w:rsidR="00086284" w:rsidRPr="00CD25BC">
        <w:rPr>
          <w:rFonts w:asciiTheme="minorHAnsi" w:hAnsiTheme="minorHAnsi" w:cstheme="minorHAnsi"/>
        </w:rPr>
        <w:t xml:space="preserve"> for SBA to guarantee </w:t>
      </w:r>
      <w:r w:rsidR="00086284" w:rsidRPr="00CD25BC">
        <w:rPr>
          <w:rFonts w:asciiTheme="minorHAnsi" w:hAnsiTheme="minorHAnsi" w:cstheme="minorHAnsi"/>
          <w:b/>
          <w:bCs/>
        </w:rPr>
        <w:t>[Percent Guaranteed]</w:t>
      </w:r>
      <w:r w:rsidR="00086284" w:rsidRPr="00CD25BC">
        <w:rPr>
          <w:rFonts w:asciiTheme="minorHAnsi" w:hAnsiTheme="minorHAnsi" w:cstheme="minorHAnsi"/>
        </w:rPr>
        <w:t xml:space="preserve"> of </w:t>
      </w:r>
      <w:r w:rsidR="00187D3A" w:rsidRPr="00CD25BC">
        <w:rPr>
          <w:rFonts w:asciiTheme="minorHAnsi" w:hAnsiTheme="minorHAnsi" w:cstheme="minorHAnsi"/>
        </w:rPr>
        <w:t xml:space="preserve">a Small Loan Advantage </w:t>
      </w:r>
      <w:r w:rsidR="00086284" w:rsidRPr="00CD25BC">
        <w:rPr>
          <w:rFonts w:asciiTheme="minorHAnsi" w:hAnsiTheme="minorHAnsi" w:cstheme="minorHAnsi"/>
        </w:rPr>
        <w:t>loan in the amount of $</w:t>
      </w:r>
      <w:r w:rsidR="00086284" w:rsidRPr="00CD25BC">
        <w:rPr>
          <w:rFonts w:asciiTheme="minorHAnsi" w:hAnsiTheme="minorHAnsi" w:cstheme="minorHAnsi"/>
          <w:b/>
          <w:bCs/>
        </w:rPr>
        <w:t>[Loan Amount]</w:t>
      </w:r>
      <w:r w:rsidR="00086284" w:rsidRPr="00CD25BC">
        <w:rPr>
          <w:rFonts w:asciiTheme="minorHAnsi" w:hAnsiTheme="minorHAnsi" w:cstheme="minorHAnsi"/>
        </w:rPr>
        <w:t xml:space="preserve"> to be made by Lender to:</w:t>
      </w:r>
    </w:p>
    <w:p w:rsidR="00086284" w:rsidRPr="00CD25BC" w:rsidRDefault="00086284" w:rsidP="00086284">
      <w:pPr>
        <w:rPr>
          <w:rFonts w:asciiTheme="minorHAnsi" w:hAnsiTheme="minorHAnsi" w:cstheme="minorHAnsi"/>
        </w:rPr>
      </w:pPr>
    </w:p>
    <w:p w:rsidR="00086284" w:rsidRPr="00CD25BC" w:rsidRDefault="00086284" w:rsidP="00086284">
      <w:pPr>
        <w:rPr>
          <w:rFonts w:asciiTheme="minorHAnsi" w:hAnsiTheme="minorHAnsi" w:cstheme="minorHAnsi"/>
        </w:rPr>
      </w:pPr>
      <w:r w:rsidRPr="00CD25BC">
        <w:rPr>
          <w:rFonts w:asciiTheme="minorHAnsi" w:hAnsiTheme="minorHAnsi" w:cstheme="minorHAnsi"/>
        </w:rPr>
        <w:t xml:space="preserve">Borrower:           </w:t>
      </w:r>
      <w:r w:rsidRPr="00CD25BC">
        <w:rPr>
          <w:rFonts w:asciiTheme="minorHAnsi" w:hAnsiTheme="minorHAnsi" w:cstheme="minorHAnsi"/>
          <w:b/>
          <w:bCs/>
        </w:rPr>
        <w:t xml:space="preserve">[Name, </w:t>
      </w:r>
      <w:proofErr w:type="spellStart"/>
      <w:r w:rsidRPr="00CD25BC">
        <w:rPr>
          <w:rFonts w:asciiTheme="minorHAnsi" w:hAnsiTheme="minorHAnsi" w:cstheme="minorHAnsi"/>
          <w:b/>
          <w:bCs/>
        </w:rPr>
        <w:t>dba</w:t>
      </w:r>
      <w:proofErr w:type="spellEnd"/>
      <w:r w:rsidRPr="00CD25BC">
        <w:rPr>
          <w:rFonts w:asciiTheme="minorHAnsi" w:hAnsiTheme="minorHAnsi" w:cstheme="minorHAnsi"/>
          <w:b/>
          <w:bCs/>
        </w:rPr>
        <w:t>, Address, City, State, Zip for each borrower]</w:t>
      </w:r>
      <w:r w:rsidRPr="00CD25BC">
        <w:rPr>
          <w:rFonts w:asciiTheme="minorHAnsi" w:hAnsiTheme="minorHAnsi" w:cstheme="minorHAnsi"/>
        </w:rPr>
        <w:t xml:space="preserve"> </w:t>
      </w:r>
      <w:r w:rsidR="004524B2" w:rsidRPr="00CD25BC">
        <w:rPr>
          <w:rFonts w:asciiTheme="minorHAnsi" w:hAnsiTheme="minorHAnsi" w:cstheme="minorHAnsi"/>
        </w:rPr>
        <w:t>`</w:t>
      </w:r>
    </w:p>
    <w:p w:rsidR="00086284" w:rsidRPr="00CD25BC" w:rsidRDefault="00086284" w:rsidP="00086284">
      <w:pPr>
        <w:ind w:left="720" w:hanging="720"/>
        <w:rPr>
          <w:rFonts w:asciiTheme="minorHAnsi" w:hAnsiTheme="minorHAnsi" w:cstheme="minorHAnsi"/>
        </w:rPr>
      </w:pPr>
    </w:p>
    <w:p w:rsidR="00086284" w:rsidRPr="00CD25BC" w:rsidRDefault="002D10F1" w:rsidP="00086284">
      <w:pPr>
        <w:numPr>
          <w:ilvl w:val="0"/>
          <w:numId w:val="1"/>
        </w:numPr>
        <w:spacing w:after="200" w:line="276" w:lineRule="auto"/>
        <w:contextualSpacing/>
        <w:rPr>
          <w:rFonts w:asciiTheme="minorHAnsi" w:hAnsiTheme="minorHAnsi" w:cstheme="minorBidi"/>
          <w:b/>
        </w:rPr>
      </w:pPr>
      <w:r w:rsidRPr="00CD25BC">
        <w:rPr>
          <w:rFonts w:asciiTheme="minorHAnsi" w:hAnsiTheme="minorHAnsi" w:cstheme="minorBidi"/>
          <w:b/>
        </w:rPr>
        <w:t xml:space="preserve">The </w:t>
      </w:r>
      <w:r w:rsidR="00086284" w:rsidRPr="00CD25BC">
        <w:rPr>
          <w:rFonts w:asciiTheme="minorHAnsi" w:hAnsiTheme="minorHAnsi" w:cstheme="minorBidi"/>
          <w:b/>
        </w:rPr>
        <w:t>GUARANTEE FEE</w:t>
      </w:r>
      <w:r w:rsidRPr="00CD25BC">
        <w:rPr>
          <w:rFonts w:asciiTheme="minorHAnsi" w:hAnsiTheme="minorHAnsi" w:cstheme="minorBidi"/>
          <w:b/>
        </w:rPr>
        <w:t xml:space="preserve"> IS:</w:t>
      </w:r>
      <w:r w:rsidRPr="00CD25BC">
        <w:rPr>
          <w:rFonts w:asciiTheme="minorHAnsi" w:hAnsiTheme="minorHAnsi" w:cstheme="minorBidi"/>
          <w:b/>
        </w:rPr>
        <w:tab/>
        <w:t>$[amount]</w:t>
      </w:r>
    </w:p>
    <w:p w:rsidR="00CB5BC9" w:rsidRDefault="00086284" w:rsidP="00F15981">
      <w:pPr>
        <w:autoSpaceDE w:val="0"/>
        <w:autoSpaceDN w:val="0"/>
        <w:adjustRightInd w:val="0"/>
        <w:jc w:val="both"/>
        <w:rPr>
          <w:rFonts w:asciiTheme="minorHAnsi" w:hAnsiTheme="minorHAnsi" w:cstheme="minorBidi"/>
        </w:rPr>
      </w:pPr>
      <w:r w:rsidRPr="00CD25BC">
        <w:rPr>
          <w:rFonts w:asciiTheme="minorHAnsi" w:hAnsiTheme="minorHAnsi" w:cstheme="minorBidi"/>
        </w:rPr>
        <w:t xml:space="preserve">Lender must pay the guarantee fee within 90 days of the approval date of this Authorization.  Failure to timely pay the guarantee fee will result in cancellation of the SBA guarantee.  The 90-day deadline may not be extended.  Lenders are required to make their payments electronically.  Payment can be made at </w:t>
      </w:r>
      <w:hyperlink r:id="rId12" w:history="1">
        <w:r w:rsidRPr="00CD25BC">
          <w:rPr>
            <w:rFonts w:asciiTheme="minorHAnsi" w:hAnsiTheme="minorHAnsi" w:cstheme="minorBidi"/>
            <w:color w:val="0000FF" w:themeColor="hyperlink"/>
            <w:u w:val="single"/>
          </w:rPr>
          <w:t>www.pay.gov</w:t>
        </w:r>
      </w:hyperlink>
      <w:r w:rsidRPr="00CD25BC">
        <w:rPr>
          <w:rFonts w:asciiTheme="minorHAnsi" w:hAnsiTheme="minorHAnsi" w:cstheme="minorBidi"/>
        </w:rPr>
        <w:t xml:space="preserve"> or by ACH if they have previously enrolled with the SBA.  No part of the guarantee fee is refundable if Lender has made any disbursement.  Lender may collect this fee from Borrower after initial disbursement of Loan</w:t>
      </w:r>
      <w:r w:rsidR="008D0B89">
        <w:rPr>
          <w:rFonts w:asciiTheme="minorHAnsi" w:hAnsiTheme="minorHAnsi" w:cstheme="minorBidi"/>
        </w:rPr>
        <w:t>; however</w:t>
      </w:r>
      <w:r w:rsidRPr="00CD25BC">
        <w:rPr>
          <w:rFonts w:asciiTheme="minorHAnsi" w:hAnsiTheme="minorHAnsi" w:cstheme="minorBidi"/>
        </w:rPr>
        <w:t xml:space="preserve">, when an escrow closing is used, Lender may not collect the fee until all Loan funds have been disbursed to the Borrower from the escrow account.  Borrower may use Loan proceeds to reimburse Lender for the guarantee fee. </w:t>
      </w:r>
    </w:p>
    <w:p w:rsidR="00CB5BC9" w:rsidRDefault="00CB5BC9" w:rsidP="00F15981">
      <w:pPr>
        <w:autoSpaceDE w:val="0"/>
        <w:autoSpaceDN w:val="0"/>
        <w:adjustRightInd w:val="0"/>
        <w:jc w:val="both"/>
        <w:rPr>
          <w:rFonts w:asciiTheme="minorHAnsi" w:hAnsiTheme="minorHAnsi" w:cstheme="minorBidi"/>
        </w:rPr>
      </w:pPr>
    </w:p>
    <w:p w:rsidR="00CB5BC9" w:rsidRDefault="00CB5BC9" w:rsidP="00F15981">
      <w:pPr>
        <w:autoSpaceDE w:val="0"/>
        <w:autoSpaceDN w:val="0"/>
        <w:adjustRightInd w:val="0"/>
        <w:jc w:val="both"/>
        <w:rPr>
          <w:rFonts w:asciiTheme="minorHAnsi" w:hAnsiTheme="minorHAnsi" w:cstheme="minorBidi"/>
        </w:rPr>
      </w:pPr>
      <w:r w:rsidRPr="00CB5BC9">
        <w:rPr>
          <w:rFonts w:asciiTheme="minorHAnsi" w:hAnsiTheme="minorHAnsi" w:cstheme="minorBidi"/>
        </w:rPr>
        <w:t>For loans with a maturity of 12 months or less, Lender must pay the guarantee fee within 10 business days from the date the SBA loan number is assigned and before signing this Authorization.  No guarantee exists if Lender has not timely paid the guarantee fee in full.  SBA will not refund the guarantee fee after the date of this Authorization except as provided in SOP 50 10.  Payment of the guarantee fee is not contingent upon disbursement.  Lender may collect this fee from Borrower upon receipt of the SBA loan number. Borrower may use loan proceeds to reimburse Lender for the guarantee fee.</w:t>
      </w:r>
    </w:p>
    <w:p w:rsidR="007D6E66" w:rsidRDefault="00086284" w:rsidP="00F15981">
      <w:pPr>
        <w:autoSpaceDE w:val="0"/>
        <w:autoSpaceDN w:val="0"/>
        <w:adjustRightInd w:val="0"/>
        <w:jc w:val="both"/>
        <w:rPr>
          <w:rFonts w:asciiTheme="minorHAnsi" w:hAnsiTheme="minorHAnsi" w:cs="Times New Roman"/>
        </w:rPr>
      </w:pPr>
      <w:r w:rsidRPr="00CD25BC">
        <w:rPr>
          <w:rFonts w:asciiTheme="minorHAnsi" w:hAnsiTheme="minorHAnsi" w:cstheme="minorBidi"/>
        </w:rPr>
        <w:t xml:space="preserve"> </w:t>
      </w:r>
    </w:p>
    <w:p w:rsidR="007D6E66" w:rsidRDefault="007D6E66" w:rsidP="00F15981">
      <w:pPr>
        <w:autoSpaceDE w:val="0"/>
        <w:autoSpaceDN w:val="0"/>
        <w:adjustRightInd w:val="0"/>
        <w:jc w:val="both"/>
        <w:rPr>
          <w:rFonts w:asciiTheme="minorHAnsi" w:hAnsiTheme="minorHAnsi" w:cs="Times New Roman"/>
        </w:rPr>
      </w:pPr>
    </w:p>
    <w:p w:rsidR="00086284" w:rsidRPr="00CD25BC" w:rsidRDefault="002D10F1" w:rsidP="00F15981">
      <w:pPr>
        <w:autoSpaceDE w:val="0"/>
        <w:autoSpaceDN w:val="0"/>
        <w:adjustRightInd w:val="0"/>
        <w:jc w:val="both"/>
        <w:rPr>
          <w:rFonts w:asciiTheme="minorHAnsi" w:hAnsiTheme="minorHAnsi" w:cs="Times New Roman"/>
        </w:rPr>
      </w:pPr>
      <w:r w:rsidRPr="00CD25BC">
        <w:rPr>
          <w:rFonts w:asciiTheme="minorHAnsi" w:hAnsiTheme="minorHAnsi" w:cs="Times New Roman"/>
          <w:b/>
        </w:rPr>
        <w:t>For loans of $150,000 or less</w:t>
      </w:r>
      <w:r w:rsidRPr="00CD25BC">
        <w:rPr>
          <w:rFonts w:asciiTheme="minorHAnsi" w:hAnsiTheme="minorHAnsi" w:cs="Times New Roman"/>
        </w:rPr>
        <w:t>, Lender may retain 25% of the guarantee fee but must remit the remainder to SBA.</w:t>
      </w:r>
    </w:p>
    <w:p w:rsidR="002D10F1" w:rsidRPr="00CD25BC" w:rsidRDefault="002D10F1" w:rsidP="00F15981">
      <w:pPr>
        <w:autoSpaceDE w:val="0"/>
        <w:autoSpaceDN w:val="0"/>
        <w:adjustRightInd w:val="0"/>
        <w:jc w:val="both"/>
        <w:rPr>
          <w:rFonts w:asciiTheme="minorHAnsi" w:hAnsiTheme="minorHAnsi" w:cs="Times New Roman"/>
        </w:rPr>
      </w:pPr>
    </w:p>
    <w:p w:rsidR="00086284" w:rsidRPr="00CD25BC" w:rsidRDefault="00086284" w:rsidP="00086284">
      <w:pPr>
        <w:autoSpaceDE w:val="0"/>
        <w:autoSpaceDN w:val="0"/>
        <w:adjustRightInd w:val="0"/>
        <w:rPr>
          <w:rFonts w:asciiTheme="minorHAnsi" w:hAnsiTheme="minorHAnsi" w:cstheme="minorHAnsi"/>
          <w:b/>
          <w:bCs/>
        </w:rPr>
      </w:pPr>
      <w:r w:rsidRPr="00CD25BC">
        <w:rPr>
          <w:rFonts w:asciiTheme="minorHAnsi" w:hAnsiTheme="minorHAnsi" w:cstheme="minorHAnsi"/>
        </w:rPr>
        <w:t xml:space="preserve">B. </w:t>
      </w:r>
      <w:r w:rsidRPr="00CD25BC">
        <w:rPr>
          <w:rFonts w:asciiTheme="minorHAnsi" w:hAnsiTheme="minorHAnsi" w:cstheme="minorHAnsi"/>
          <w:b/>
          <w:bCs/>
        </w:rPr>
        <w:t xml:space="preserve">ONGOING </w:t>
      </w:r>
      <w:r w:rsidR="00EE2CD0">
        <w:rPr>
          <w:rFonts w:asciiTheme="minorHAnsi" w:hAnsiTheme="minorHAnsi" w:cstheme="minorHAnsi"/>
          <w:b/>
          <w:bCs/>
        </w:rPr>
        <w:t>GUARANTEE</w:t>
      </w:r>
      <w:r w:rsidRPr="00CD25BC">
        <w:rPr>
          <w:rFonts w:asciiTheme="minorHAnsi" w:hAnsiTheme="minorHAnsi" w:cstheme="minorHAnsi"/>
          <w:b/>
          <w:bCs/>
        </w:rPr>
        <w:t xml:space="preserve"> FEE</w:t>
      </w:r>
      <w:r w:rsidR="00EE2CD0">
        <w:rPr>
          <w:rFonts w:asciiTheme="minorHAnsi" w:hAnsiTheme="minorHAnsi" w:cstheme="minorHAnsi"/>
          <w:b/>
          <w:bCs/>
        </w:rPr>
        <w:t xml:space="preserve"> (LENDER’S ANNUAL SERVICE FEE)</w:t>
      </w:r>
    </w:p>
    <w:p w:rsidR="00086284" w:rsidRPr="00CD25BC" w:rsidRDefault="00086284" w:rsidP="00086284">
      <w:pPr>
        <w:autoSpaceDE w:val="0"/>
        <w:autoSpaceDN w:val="0"/>
        <w:adjustRightInd w:val="0"/>
        <w:rPr>
          <w:rFonts w:asciiTheme="minorHAnsi" w:hAnsiTheme="minorHAnsi" w:cstheme="minorHAnsi"/>
        </w:rPr>
      </w:pPr>
    </w:p>
    <w:p w:rsidR="00086284" w:rsidRPr="00CD25BC" w:rsidRDefault="00086284" w:rsidP="00086284">
      <w:pPr>
        <w:autoSpaceDE w:val="0"/>
        <w:autoSpaceDN w:val="0"/>
        <w:adjustRightInd w:val="0"/>
        <w:rPr>
          <w:rFonts w:asciiTheme="minorHAnsi" w:hAnsiTheme="minorHAnsi" w:cstheme="minorHAnsi"/>
        </w:rPr>
      </w:pPr>
      <w:r w:rsidRPr="00CD25BC">
        <w:rPr>
          <w:rFonts w:asciiTheme="minorHAnsi" w:hAnsiTheme="minorHAnsi" w:cstheme="minorHAnsi"/>
        </w:rPr>
        <w:t>Lender agrees to pay SBA an ongoing</w:t>
      </w:r>
      <w:r w:rsidR="00EE2CD0">
        <w:rPr>
          <w:rFonts w:asciiTheme="minorHAnsi" w:hAnsiTheme="minorHAnsi" w:cstheme="minorHAnsi"/>
        </w:rPr>
        <w:t xml:space="preserve"> guarantee</w:t>
      </w:r>
      <w:r w:rsidRPr="00CD25BC">
        <w:rPr>
          <w:rFonts w:asciiTheme="minorHAnsi" w:hAnsiTheme="minorHAnsi" w:cstheme="minorHAnsi"/>
        </w:rPr>
        <w:t xml:space="preserve"> fee equal to 0.550 of one percent per year of the</w:t>
      </w:r>
      <w:r w:rsidR="00041418" w:rsidRPr="00CD25BC">
        <w:rPr>
          <w:rFonts w:asciiTheme="minorHAnsi" w:hAnsiTheme="minorHAnsi" w:cstheme="minorHAnsi"/>
        </w:rPr>
        <w:t xml:space="preserve"> </w:t>
      </w:r>
      <w:r w:rsidRPr="00CD25BC">
        <w:rPr>
          <w:rFonts w:asciiTheme="minorHAnsi" w:hAnsiTheme="minorHAnsi" w:cstheme="minorHAnsi"/>
        </w:rPr>
        <w:t>guaranteed portion of the outstanding balance.</w:t>
      </w:r>
      <w:r w:rsidR="00F15981">
        <w:rPr>
          <w:rFonts w:asciiTheme="minorHAnsi" w:hAnsiTheme="minorHAnsi" w:cstheme="minorHAnsi"/>
        </w:rPr>
        <w:t xml:space="preserve"> </w:t>
      </w:r>
      <w:r w:rsidRPr="00CD25BC">
        <w:rPr>
          <w:rFonts w:asciiTheme="minorHAnsi" w:hAnsiTheme="minorHAnsi" w:cstheme="minorHAnsi"/>
        </w:rPr>
        <w:t xml:space="preserve"> Lender may not charge or otherwise pass through this fee to Borrower.</w:t>
      </w:r>
    </w:p>
    <w:p w:rsidR="00086284" w:rsidRPr="00CD25BC" w:rsidRDefault="00086284" w:rsidP="00086284">
      <w:pPr>
        <w:autoSpaceDE w:val="0"/>
        <w:autoSpaceDN w:val="0"/>
        <w:adjustRightInd w:val="0"/>
        <w:rPr>
          <w:rFonts w:asciiTheme="minorHAnsi" w:hAnsiTheme="minorHAnsi" w:cstheme="minorHAnsi"/>
        </w:rPr>
      </w:pPr>
    </w:p>
    <w:p w:rsidR="00086284" w:rsidRPr="00CD25BC" w:rsidRDefault="00086284" w:rsidP="00086284">
      <w:pPr>
        <w:autoSpaceDE w:val="0"/>
        <w:autoSpaceDN w:val="0"/>
        <w:adjustRightInd w:val="0"/>
        <w:rPr>
          <w:rFonts w:asciiTheme="minorHAnsi" w:hAnsiTheme="minorHAnsi" w:cstheme="minorHAnsi"/>
          <w:b/>
          <w:bCs/>
        </w:rPr>
      </w:pPr>
      <w:r w:rsidRPr="00CD25BC">
        <w:rPr>
          <w:rFonts w:asciiTheme="minorHAnsi" w:hAnsiTheme="minorHAnsi" w:cstheme="minorHAnsi"/>
        </w:rPr>
        <w:t xml:space="preserve">C. </w:t>
      </w:r>
      <w:r w:rsidRPr="00CD25BC">
        <w:rPr>
          <w:rFonts w:asciiTheme="minorHAnsi" w:hAnsiTheme="minorHAnsi" w:cstheme="minorHAnsi"/>
          <w:b/>
          <w:bCs/>
        </w:rPr>
        <w:t>IT IS LENDER’S SOLE RESPONSIBILITY TO:</w:t>
      </w:r>
    </w:p>
    <w:p w:rsidR="00086284" w:rsidRPr="00CD25BC" w:rsidRDefault="00086284" w:rsidP="00086284">
      <w:pPr>
        <w:autoSpaceDE w:val="0"/>
        <w:autoSpaceDN w:val="0"/>
        <w:adjustRightInd w:val="0"/>
        <w:rPr>
          <w:rFonts w:asciiTheme="minorHAnsi" w:hAnsiTheme="minorHAnsi" w:cstheme="minorHAnsi"/>
          <w:b/>
          <w:bCs/>
        </w:rPr>
      </w:pPr>
    </w:p>
    <w:p w:rsidR="000402AE" w:rsidRPr="00CD25BC" w:rsidRDefault="00086284" w:rsidP="00086284">
      <w:pPr>
        <w:autoSpaceDE w:val="0"/>
        <w:autoSpaceDN w:val="0"/>
        <w:adjustRightInd w:val="0"/>
        <w:rPr>
          <w:rFonts w:asciiTheme="minorHAnsi" w:hAnsiTheme="minorHAnsi" w:cstheme="minorHAnsi"/>
        </w:rPr>
      </w:pPr>
      <w:r w:rsidRPr="00CD25BC">
        <w:rPr>
          <w:rFonts w:asciiTheme="minorHAnsi" w:hAnsiTheme="minorHAnsi" w:cstheme="minorHAnsi"/>
        </w:rPr>
        <w:t>1. Close the Loan in accordance with the terms and conditions of this Authorization.</w:t>
      </w:r>
    </w:p>
    <w:p w:rsidR="003F5EA2" w:rsidRPr="00CD25BC" w:rsidRDefault="003F5EA2" w:rsidP="00086284">
      <w:pPr>
        <w:autoSpaceDE w:val="0"/>
        <w:autoSpaceDN w:val="0"/>
        <w:adjustRightInd w:val="0"/>
        <w:rPr>
          <w:rFonts w:asciiTheme="minorHAnsi" w:hAnsiTheme="minorHAnsi" w:cstheme="minorHAnsi"/>
        </w:rPr>
      </w:pP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2. Obtain valid and enforceable Loan documents, including obtaining the signature or written</w:t>
      </w:r>
      <w:r w:rsidR="00041418" w:rsidRPr="00CD25BC">
        <w:rPr>
          <w:rFonts w:asciiTheme="minorHAnsi" w:hAnsiTheme="minorHAnsi" w:cstheme="minorHAnsi"/>
        </w:rPr>
        <w:t xml:space="preserve"> </w:t>
      </w:r>
      <w:r w:rsidRPr="00CD25BC">
        <w:rPr>
          <w:rFonts w:asciiTheme="minorHAnsi" w:hAnsiTheme="minorHAnsi" w:cstheme="minorHAnsi"/>
        </w:rPr>
        <w:t>consent of any obligor's spouse if such consent or signature is necessary to bind the marital community or create a valid lien on marital property.</w:t>
      </w:r>
    </w:p>
    <w:p w:rsidR="00086284" w:rsidRPr="00CD25BC" w:rsidRDefault="00086284" w:rsidP="00F15981">
      <w:pPr>
        <w:autoSpaceDE w:val="0"/>
        <w:autoSpaceDN w:val="0"/>
        <w:adjustRightInd w:val="0"/>
        <w:jc w:val="both"/>
        <w:rPr>
          <w:rFonts w:asciiTheme="minorHAnsi" w:hAnsiTheme="minorHAnsi" w:cstheme="minorHAnsi"/>
        </w:rPr>
      </w:pP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3. Retain all </w:t>
      </w:r>
      <w:r w:rsidR="00DD4E43">
        <w:rPr>
          <w:rFonts w:asciiTheme="minorHAnsi" w:hAnsiTheme="minorHAnsi" w:cstheme="minorHAnsi"/>
        </w:rPr>
        <w:t xml:space="preserve">origination, closing, servicing and liquidation </w:t>
      </w:r>
      <w:r w:rsidRPr="00CD25BC">
        <w:rPr>
          <w:rFonts w:asciiTheme="minorHAnsi" w:hAnsiTheme="minorHAnsi" w:cstheme="minorHAnsi"/>
        </w:rPr>
        <w:t xml:space="preserve">documents. Lender must submit these documents, to SBA for review if Lender requests SBA to honor its guarantee on </w:t>
      </w:r>
      <w:r w:rsidR="00383796" w:rsidRPr="00CD25BC">
        <w:rPr>
          <w:rFonts w:asciiTheme="minorHAnsi" w:hAnsiTheme="minorHAnsi" w:cstheme="minorHAnsi"/>
        </w:rPr>
        <w:t>the Loan</w:t>
      </w:r>
      <w:r w:rsidRPr="00CD25BC">
        <w:rPr>
          <w:rFonts w:asciiTheme="minorHAnsi" w:hAnsiTheme="minorHAnsi" w:cstheme="minorHAnsi"/>
        </w:rPr>
        <w:t>, or at any time SBA requests the documents for review.</w:t>
      </w:r>
    </w:p>
    <w:p w:rsidR="00086284" w:rsidRPr="00CD25BC" w:rsidRDefault="00086284" w:rsidP="00F15981">
      <w:pPr>
        <w:autoSpaceDE w:val="0"/>
        <w:autoSpaceDN w:val="0"/>
        <w:adjustRightInd w:val="0"/>
        <w:jc w:val="both"/>
        <w:rPr>
          <w:rFonts w:asciiTheme="minorHAnsi" w:hAnsiTheme="minorHAnsi" w:cstheme="minorHAnsi"/>
        </w:rPr>
      </w:pPr>
    </w:p>
    <w:p w:rsidR="00731527"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4.</w:t>
      </w:r>
      <w:r w:rsidR="00F15981">
        <w:rPr>
          <w:rFonts w:asciiTheme="minorHAnsi" w:hAnsiTheme="minorHAnsi" w:cstheme="minorHAnsi"/>
        </w:rPr>
        <w:t xml:space="preserve"> </w:t>
      </w:r>
      <w:r w:rsidR="00383796" w:rsidRPr="00CD25BC">
        <w:rPr>
          <w:rFonts w:asciiTheme="minorHAnsi" w:hAnsiTheme="minorHAnsi" w:cstheme="minorHAnsi"/>
        </w:rPr>
        <w:t xml:space="preserve">Lender must </w:t>
      </w:r>
      <w:r w:rsidR="00EB3203">
        <w:rPr>
          <w:rFonts w:asciiTheme="minorHAnsi" w:hAnsiTheme="minorHAnsi" w:cstheme="minorHAnsi"/>
        </w:rPr>
        <w:t>have a</w:t>
      </w:r>
      <w:r w:rsidR="00383796" w:rsidRPr="00CD25BC">
        <w:rPr>
          <w:rFonts w:asciiTheme="minorHAnsi" w:hAnsiTheme="minorHAnsi" w:cstheme="minorHAnsi"/>
        </w:rPr>
        <w:t xml:space="preserve"> </w:t>
      </w:r>
      <w:r w:rsidR="00EB3203">
        <w:rPr>
          <w:rFonts w:asciiTheme="minorHAnsi" w:hAnsiTheme="minorHAnsi" w:cstheme="minorHAnsi"/>
        </w:rPr>
        <w:t xml:space="preserve">valid </w:t>
      </w:r>
      <w:r w:rsidR="00383796" w:rsidRPr="00CD25BC">
        <w:rPr>
          <w:rFonts w:asciiTheme="minorHAnsi" w:hAnsiTheme="minorHAnsi" w:cstheme="minorHAnsi"/>
        </w:rPr>
        <w:t xml:space="preserve">SBA </w:t>
      </w:r>
      <w:r w:rsidR="00EB3203">
        <w:rPr>
          <w:rFonts w:asciiTheme="minorHAnsi" w:hAnsiTheme="minorHAnsi" w:cstheme="minorHAnsi"/>
        </w:rPr>
        <w:t xml:space="preserve">Loan Guarantee Agreement (SBA </w:t>
      </w:r>
      <w:r w:rsidR="00383796" w:rsidRPr="00CD25BC">
        <w:rPr>
          <w:rFonts w:asciiTheme="minorHAnsi" w:hAnsiTheme="minorHAnsi" w:cstheme="minorHAnsi"/>
        </w:rPr>
        <w:t>Form 750 and 750B for short term loans</w:t>
      </w:r>
      <w:r w:rsidR="00EB3203">
        <w:rPr>
          <w:rFonts w:asciiTheme="minorHAnsi" w:hAnsiTheme="minorHAnsi" w:cstheme="minorHAnsi"/>
        </w:rPr>
        <w:t>, if</w:t>
      </w:r>
      <w:r w:rsidR="00731527">
        <w:rPr>
          <w:rFonts w:asciiTheme="minorHAnsi" w:hAnsiTheme="minorHAnsi" w:cstheme="minorHAnsi"/>
        </w:rPr>
        <w:t xml:space="preserve"> applicable</w:t>
      </w:r>
      <w:r w:rsidR="00EB3203">
        <w:rPr>
          <w:rFonts w:asciiTheme="minorHAnsi" w:hAnsiTheme="minorHAnsi" w:cstheme="minorHAnsi"/>
        </w:rPr>
        <w:t>)</w:t>
      </w:r>
      <w:r w:rsidR="00731527">
        <w:rPr>
          <w:rFonts w:asciiTheme="minorHAnsi" w:hAnsiTheme="minorHAnsi" w:cstheme="minorHAnsi"/>
        </w:rPr>
        <w:t xml:space="preserve">, and a valid Supplemental Guarantee Agreement – Preferred Lenders </w:t>
      </w:r>
      <w:r w:rsidR="00EB3203">
        <w:rPr>
          <w:rFonts w:asciiTheme="minorHAnsi" w:hAnsiTheme="minorHAnsi" w:cstheme="minorHAnsi"/>
        </w:rPr>
        <w:t>P</w:t>
      </w:r>
      <w:r w:rsidR="00731527">
        <w:rPr>
          <w:rFonts w:asciiTheme="minorHAnsi" w:hAnsiTheme="minorHAnsi" w:cstheme="minorHAnsi"/>
        </w:rPr>
        <w:t xml:space="preserve">rogram (PLP) (SBA Form 1347). </w:t>
      </w:r>
    </w:p>
    <w:p w:rsidR="00731527" w:rsidRDefault="00731527" w:rsidP="00F15981">
      <w:pPr>
        <w:autoSpaceDE w:val="0"/>
        <w:autoSpaceDN w:val="0"/>
        <w:adjustRightInd w:val="0"/>
        <w:jc w:val="both"/>
        <w:rPr>
          <w:rFonts w:asciiTheme="minorHAnsi" w:hAnsiTheme="minorHAnsi" w:cstheme="minorHAnsi"/>
        </w:rPr>
      </w:pPr>
    </w:p>
    <w:p w:rsidR="00086284" w:rsidRPr="00CD25BC" w:rsidRDefault="00731527" w:rsidP="00F15981">
      <w:pPr>
        <w:autoSpaceDE w:val="0"/>
        <w:autoSpaceDN w:val="0"/>
        <w:adjustRightInd w:val="0"/>
        <w:jc w:val="both"/>
        <w:rPr>
          <w:rFonts w:asciiTheme="minorHAnsi" w:hAnsiTheme="minorHAnsi" w:cstheme="minorHAnsi"/>
        </w:rPr>
      </w:pPr>
      <w:r>
        <w:rPr>
          <w:rFonts w:asciiTheme="minorHAnsi" w:hAnsiTheme="minorHAnsi" w:cstheme="minorHAnsi"/>
        </w:rPr>
        <w:t xml:space="preserve"> </w:t>
      </w:r>
      <w:r w:rsidR="00086284" w:rsidRPr="00CD25BC">
        <w:rPr>
          <w:rFonts w:asciiTheme="minorHAnsi" w:hAnsiTheme="minorHAnsi" w:cstheme="minorHAnsi"/>
        </w:rPr>
        <w:t xml:space="preserve">D. </w:t>
      </w:r>
      <w:r w:rsidR="00086284" w:rsidRPr="00CD25BC">
        <w:rPr>
          <w:rFonts w:asciiTheme="minorHAnsi" w:hAnsiTheme="minorHAnsi" w:cstheme="minorHAnsi"/>
          <w:b/>
          <w:bCs/>
        </w:rPr>
        <w:t>CONTINGENCIES—</w:t>
      </w:r>
      <w:r w:rsidR="00086284" w:rsidRPr="00CD25BC">
        <w:rPr>
          <w:rFonts w:asciiTheme="minorHAnsi" w:hAnsiTheme="minorHAnsi" w:cstheme="minorHAnsi"/>
        </w:rPr>
        <w:t>SBA issues this Authorization in reliance on representations in the Loan</w:t>
      </w:r>
      <w:r w:rsidR="00041418" w:rsidRPr="00CD25BC">
        <w:rPr>
          <w:rFonts w:asciiTheme="minorHAnsi" w:hAnsiTheme="minorHAnsi" w:cstheme="minorHAnsi"/>
        </w:rPr>
        <w:t xml:space="preserve"> </w:t>
      </w:r>
      <w:r w:rsidR="00086284" w:rsidRPr="00CD25BC">
        <w:rPr>
          <w:rFonts w:asciiTheme="minorHAnsi" w:hAnsiTheme="minorHAnsi" w:cstheme="minorHAnsi"/>
        </w:rPr>
        <w:t>application, including supporting documents. The guarantee is contingent upon Lender:</w:t>
      </w:r>
    </w:p>
    <w:p w:rsidR="00EE2CD0" w:rsidRDefault="00EE2CD0" w:rsidP="00F15981">
      <w:pPr>
        <w:autoSpaceDE w:val="0"/>
        <w:autoSpaceDN w:val="0"/>
        <w:adjustRightInd w:val="0"/>
        <w:jc w:val="both"/>
        <w:rPr>
          <w:rFonts w:asciiTheme="minorHAnsi" w:hAnsiTheme="minorHAnsi" w:cstheme="minorHAnsi"/>
        </w:rPr>
      </w:pPr>
    </w:p>
    <w:p w:rsidR="00086284" w:rsidRPr="00CD25BC" w:rsidRDefault="00086284" w:rsidP="00F15981">
      <w:pPr>
        <w:autoSpaceDE w:val="0"/>
        <w:autoSpaceDN w:val="0"/>
        <w:adjustRightInd w:val="0"/>
        <w:jc w:val="both"/>
        <w:rPr>
          <w:rFonts w:asciiTheme="minorHAnsi" w:hAnsiTheme="minorHAnsi" w:cstheme="minorHAnsi"/>
        </w:rPr>
      </w:pPr>
      <w:r w:rsidRPr="00731527">
        <w:t xml:space="preserve">1. </w:t>
      </w:r>
      <w:r w:rsidRPr="00CD25BC">
        <w:rPr>
          <w:rFonts w:asciiTheme="minorHAnsi" w:hAnsiTheme="minorHAnsi" w:cstheme="minorHAnsi"/>
        </w:rPr>
        <w:t>Having paid the full guarantee fee in the time and manner required by this Authorization and</w:t>
      </w:r>
      <w:r w:rsidR="00F15981">
        <w:rPr>
          <w:rFonts w:asciiTheme="minorHAnsi" w:hAnsiTheme="minorHAnsi" w:cstheme="minorHAnsi"/>
        </w:rPr>
        <w:t xml:space="preserve"> </w:t>
      </w:r>
      <w:r w:rsidRPr="00CD25BC">
        <w:rPr>
          <w:rFonts w:asciiTheme="minorHAnsi" w:hAnsiTheme="minorHAnsi" w:cstheme="minorHAnsi"/>
        </w:rPr>
        <w:t>the SBA Standard Operating Procedures (SOP)</w:t>
      </w:r>
      <w:r w:rsidR="00EE2CD0">
        <w:rPr>
          <w:rFonts w:asciiTheme="minorHAnsi" w:hAnsiTheme="minorHAnsi" w:cstheme="minorHAnsi"/>
        </w:rPr>
        <w:t xml:space="preserve"> 50 10</w:t>
      </w:r>
      <w:r w:rsidR="00731527">
        <w:rPr>
          <w:rFonts w:asciiTheme="minorHAnsi" w:hAnsiTheme="minorHAnsi" w:cstheme="minorHAnsi"/>
        </w:rPr>
        <w:t>;</w:t>
      </w:r>
    </w:p>
    <w:p w:rsidR="00086284" w:rsidRPr="00CD25BC" w:rsidRDefault="00086284" w:rsidP="00F15981">
      <w:pPr>
        <w:autoSpaceDE w:val="0"/>
        <w:autoSpaceDN w:val="0"/>
        <w:adjustRightInd w:val="0"/>
        <w:jc w:val="both"/>
        <w:rPr>
          <w:rFonts w:asciiTheme="minorHAnsi" w:hAnsiTheme="minorHAnsi" w:cstheme="minorHAnsi"/>
        </w:rPr>
      </w:pPr>
    </w:p>
    <w:p w:rsidR="00FB1B65" w:rsidRDefault="00731527" w:rsidP="00F15981">
      <w:pPr>
        <w:jc w:val="both"/>
        <w:rPr>
          <w:rFonts w:asciiTheme="minorHAnsi" w:hAnsiTheme="minorHAnsi" w:cstheme="minorHAnsi"/>
        </w:rPr>
      </w:pPr>
      <w:r>
        <w:rPr>
          <w:rFonts w:asciiTheme="minorHAnsi" w:hAnsiTheme="minorHAnsi" w:cstheme="minorHAnsi"/>
        </w:rPr>
        <w:t>2</w:t>
      </w:r>
      <w:r w:rsidR="00086284" w:rsidRPr="00CD25BC">
        <w:rPr>
          <w:rFonts w:asciiTheme="minorHAnsi" w:hAnsiTheme="minorHAnsi" w:cstheme="minorHAnsi"/>
        </w:rPr>
        <w:t xml:space="preserve">. </w:t>
      </w:r>
      <w:proofErr w:type="gramStart"/>
      <w:r w:rsidR="00FB1B65">
        <w:rPr>
          <w:rFonts w:asciiTheme="minorHAnsi" w:hAnsiTheme="minorHAnsi" w:cstheme="minorHAnsi"/>
        </w:rPr>
        <w:t>Complying</w:t>
      </w:r>
      <w:proofErr w:type="gramEnd"/>
      <w:r w:rsidR="00FB1B65">
        <w:rPr>
          <w:rFonts w:asciiTheme="minorHAnsi" w:hAnsiTheme="minorHAnsi" w:cstheme="minorHAnsi"/>
        </w:rPr>
        <w:t xml:space="preserve"> with the current SOP 50 10 and all applicable appendices</w:t>
      </w:r>
      <w:r w:rsidR="00EB3203">
        <w:rPr>
          <w:rFonts w:asciiTheme="minorHAnsi" w:hAnsiTheme="minorHAnsi" w:cstheme="minorHAnsi"/>
        </w:rPr>
        <w:t>;</w:t>
      </w:r>
    </w:p>
    <w:p w:rsidR="00FB1B65" w:rsidRDefault="00FB1B65" w:rsidP="00F15981">
      <w:pPr>
        <w:jc w:val="both"/>
        <w:rPr>
          <w:rFonts w:asciiTheme="minorHAnsi" w:hAnsiTheme="minorHAnsi" w:cstheme="minorHAnsi"/>
        </w:rPr>
      </w:pPr>
    </w:p>
    <w:p w:rsidR="00086284" w:rsidRPr="00CD25BC" w:rsidRDefault="00731527" w:rsidP="00F15981">
      <w:pPr>
        <w:jc w:val="both"/>
        <w:rPr>
          <w:rFonts w:asciiTheme="minorHAnsi" w:hAnsiTheme="minorHAnsi" w:cstheme="minorHAnsi"/>
        </w:rPr>
      </w:pPr>
      <w:r>
        <w:rPr>
          <w:rFonts w:asciiTheme="minorHAnsi" w:hAnsiTheme="minorHAnsi" w:cstheme="minorHAnsi"/>
        </w:rPr>
        <w:t>3</w:t>
      </w:r>
      <w:r w:rsidR="00FB1B65">
        <w:rPr>
          <w:rFonts w:asciiTheme="minorHAnsi" w:hAnsiTheme="minorHAnsi" w:cstheme="minorHAnsi"/>
        </w:rPr>
        <w:t xml:space="preserve">. </w:t>
      </w:r>
      <w:r w:rsidR="00086284" w:rsidRPr="00CD25BC">
        <w:rPr>
          <w:rFonts w:asciiTheme="minorHAnsi" w:hAnsiTheme="minorHAnsi" w:cstheme="minorHAnsi"/>
        </w:rPr>
        <w:t>Mak</w:t>
      </w:r>
      <w:r w:rsidR="002742F3">
        <w:rPr>
          <w:rFonts w:asciiTheme="minorHAnsi" w:hAnsiTheme="minorHAnsi" w:cstheme="minorHAnsi"/>
        </w:rPr>
        <w:t>ing</w:t>
      </w:r>
      <w:r w:rsidR="00086284" w:rsidRPr="00CD25BC">
        <w:rPr>
          <w:rFonts w:asciiTheme="minorHAnsi" w:hAnsiTheme="minorHAnsi" w:cstheme="minorHAnsi"/>
        </w:rPr>
        <w:t xml:space="preserve"> first disbursement of the loan no later than </w:t>
      </w:r>
      <w:r w:rsidR="00086284" w:rsidRPr="00CD25BC">
        <w:rPr>
          <w:rFonts w:asciiTheme="minorHAnsi" w:hAnsiTheme="minorHAnsi" w:cstheme="minorHAnsi"/>
          <w:b/>
          <w:bCs/>
        </w:rPr>
        <w:t>[number of months]</w:t>
      </w:r>
      <w:r w:rsidR="00086284" w:rsidRPr="00CD25BC">
        <w:rPr>
          <w:rFonts w:asciiTheme="minorHAnsi" w:hAnsiTheme="minorHAnsi" w:cstheme="minorHAnsi"/>
        </w:rPr>
        <w:t xml:space="preserve"> months, and complete disbursement no later than </w:t>
      </w:r>
      <w:r w:rsidR="00086284" w:rsidRPr="00CD25BC">
        <w:rPr>
          <w:rFonts w:asciiTheme="minorHAnsi" w:hAnsiTheme="minorHAnsi" w:cstheme="minorHAnsi"/>
          <w:b/>
          <w:bCs/>
        </w:rPr>
        <w:t>[number of months]</w:t>
      </w:r>
      <w:r w:rsidR="00086284" w:rsidRPr="00CD25BC">
        <w:rPr>
          <w:rFonts w:asciiTheme="minorHAnsi" w:hAnsiTheme="minorHAnsi" w:cstheme="minorHAnsi"/>
        </w:rPr>
        <w:t xml:space="preserve"> months, from the date of this Authorization.</w:t>
      </w:r>
      <w:r>
        <w:rPr>
          <w:rFonts w:asciiTheme="minorHAnsi" w:hAnsiTheme="minorHAnsi" w:cstheme="minorHAnsi"/>
        </w:rPr>
        <w:t xml:space="preserve"> In all cases, the loan must be fully disbursed within 48 months of approval or any undisbursed portion will be cancelled</w:t>
      </w:r>
      <w:r w:rsidR="00EB3203">
        <w:rPr>
          <w:rFonts w:asciiTheme="minorHAnsi" w:hAnsiTheme="minorHAnsi" w:cstheme="minorHAnsi"/>
        </w:rPr>
        <w:t>;</w:t>
      </w:r>
      <w:r>
        <w:rPr>
          <w:rFonts w:asciiTheme="minorHAnsi" w:hAnsiTheme="minorHAnsi" w:cstheme="minorHAnsi"/>
        </w:rPr>
        <w:t xml:space="preserve"> </w:t>
      </w:r>
    </w:p>
    <w:p w:rsidR="00086284" w:rsidRPr="00CD25BC" w:rsidRDefault="00086284" w:rsidP="00F15981">
      <w:pPr>
        <w:autoSpaceDE w:val="0"/>
        <w:autoSpaceDN w:val="0"/>
        <w:adjustRightInd w:val="0"/>
        <w:jc w:val="both"/>
        <w:rPr>
          <w:rFonts w:asciiTheme="minorHAnsi" w:hAnsiTheme="minorHAnsi" w:cstheme="minorHAnsi"/>
        </w:rPr>
      </w:pPr>
    </w:p>
    <w:p w:rsidR="00086284" w:rsidRDefault="008C418F" w:rsidP="00F15981">
      <w:pPr>
        <w:autoSpaceDE w:val="0"/>
        <w:autoSpaceDN w:val="0"/>
        <w:adjustRightInd w:val="0"/>
        <w:jc w:val="both"/>
        <w:rPr>
          <w:rFonts w:asciiTheme="minorHAnsi" w:hAnsiTheme="minorHAnsi" w:cstheme="minorHAnsi"/>
        </w:rPr>
      </w:pPr>
      <w:r>
        <w:rPr>
          <w:rFonts w:asciiTheme="minorHAnsi" w:hAnsiTheme="minorHAnsi" w:cstheme="minorHAnsi"/>
        </w:rPr>
        <w:t>4</w:t>
      </w:r>
      <w:r w:rsidR="00AF2C57" w:rsidRPr="00CD25BC">
        <w:rPr>
          <w:rFonts w:asciiTheme="minorHAnsi" w:hAnsiTheme="minorHAnsi" w:cstheme="minorHAnsi"/>
        </w:rPr>
        <w:t>. Having no evidence since the date of the Loan application, or since any preceding disbursement, of any un</w:t>
      </w:r>
      <w:r w:rsidR="00AF2C57">
        <w:rPr>
          <w:rFonts w:asciiTheme="minorHAnsi" w:hAnsiTheme="minorHAnsi" w:cstheme="minorHAnsi"/>
        </w:rPr>
        <w:t>-</w:t>
      </w:r>
      <w:r w:rsidR="00AF2C57" w:rsidRPr="00CD25BC">
        <w:rPr>
          <w:rFonts w:asciiTheme="minorHAnsi" w:hAnsiTheme="minorHAnsi" w:cstheme="minorHAnsi"/>
        </w:rPr>
        <w:t>remedied adverse change in the financial condition, organization, management, operation, or assets of Borrower</w:t>
      </w:r>
      <w:r w:rsidR="00AF2C57">
        <w:rPr>
          <w:rFonts w:asciiTheme="minorHAnsi" w:hAnsiTheme="minorHAnsi" w:cstheme="minorHAnsi"/>
        </w:rPr>
        <w:t>,</w:t>
      </w:r>
      <w:r w:rsidR="00AF2C57" w:rsidRPr="00CD25BC">
        <w:rPr>
          <w:rFonts w:asciiTheme="minorHAnsi" w:hAnsiTheme="minorHAnsi" w:cstheme="minorHAnsi"/>
        </w:rPr>
        <w:t xml:space="preserve"> Operating Company</w:t>
      </w:r>
      <w:r w:rsidR="00AF2C57">
        <w:rPr>
          <w:rFonts w:asciiTheme="minorHAnsi" w:hAnsiTheme="minorHAnsi" w:cstheme="minorHAnsi"/>
        </w:rPr>
        <w:t xml:space="preserve">, </w:t>
      </w:r>
      <w:r w:rsidR="00EB3203">
        <w:rPr>
          <w:rFonts w:asciiTheme="minorHAnsi" w:hAnsiTheme="minorHAnsi" w:cstheme="minorHAnsi"/>
        </w:rPr>
        <w:t>or its A</w:t>
      </w:r>
      <w:r w:rsidR="004C07A4">
        <w:rPr>
          <w:rFonts w:asciiTheme="minorHAnsi" w:hAnsiTheme="minorHAnsi" w:cstheme="minorHAnsi"/>
        </w:rPr>
        <w:t xml:space="preserve">ssociates </w:t>
      </w:r>
      <w:r w:rsidR="00AF2C57">
        <w:rPr>
          <w:rFonts w:asciiTheme="minorHAnsi" w:hAnsiTheme="minorHAnsi" w:cstheme="minorHAnsi"/>
        </w:rPr>
        <w:t>which</w:t>
      </w:r>
      <w:r w:rsidR="00AF2C57" w:rsidRPr="00CD25BC">
        <w:rPr>
          <w:rFonts w:asciiTheme="minorHAnsi" w:hAnsiTheme="minorHAnsi" w:cstheme="minorHAnsi"/>
        </w:rPr>
        <w:t xml:space="preserve"> would warrant withholding or not making any further disbursement</w:t>
      </w:r>
      <w:r w:rsidR="00EB3203">
        <w:rPr>
          <w:rFonts w:asciiTheme="minorHAnsi" w:hAnsiTheme="minorHAnsi" w:cstheme="minorHAnsi"/>
        </w:rPr>
        <w:t>; and</w:t>
      </w:r>
    </w:p>
    <w:p w:rsidR="00EB3203" w:rsidRPr="00CD25BC" w:rsidRDefault="00EB3203" w:rsidP="00F15981">
      <w:pPr>
        <w:autoSpaceDE w:val="0"/>
        <w:autoSpaceDN w:val="0"/>
        <w:adjustRightInd w:val="0"/>
        <w:jc w:val="both"/>
        <w:rPr>
          <w:rFonts w:asciiTheme="minorHAnsi" w:hAnsiTheme="minorHAnsi" w:cstheme="minorHAnsi"/>
        </w:rPr>
      </w:pPr>
    </w:p>
    <w:p w:rsidR="00086284" w:rsidRPr="00CD25BC" w:rsidRDefault="008C418F" w:rsidP="00F15981">
      <w:pPr>
        <w:autoSpaceDE w:val="0"/>
        <w:autoSpaceDN w:val="0"/>
        <w:adjustRightInd w:val="0"/>
        <w:jc w:val="both"/>
        <w:rPr>
          <w:rFonts w:asciiTheme="minorHAnsi" w:hAnsiTheme="minorHAnsi" w:cstheme="minorHAnsi"/>
        </w:rPr>
      </w:pPr>
      <w:r>
        <w:rPr>
          <w:rFonts w:asciiTheme="minorHAnsi" w:hAnsiTheme="minorHAnsi" w:cstheme="minorHAnsi"/>
        </w:rPr>
        <w:t xml:space="preserve">5. </w:t>
      </w:r>
      <w:r w:rsidR="00086284" w:rsidRPr="00CD25BC">
        <w:rPr>
          <w:rFonts w:asciiTheme="minorHAnsi" w:hAnsiTheme="minorHAnsi" w:cstheme="minorHAnsi"/>
        </w:rPr>
        <w:t>Satisfying all of the conditions in this Authorization.</w:t>
      </w:r>
    </w:p>
    <w:p w:rsidR="00086284" w:rsidRPr="00CD25BC" w:rsidRDefault="00086284" w:rsidP="00F15981">
      <w:pPr>
        <w:jc w:val="both"/>
        <w:rPr>
          <w:rFonts w:asciiTheme="minorHAnsi" w:hAnsiTheme="minorHAnsi" w:cstheme="minorHAnsi"/>
        </w:rPr>
      </w:pPr>
    </w:p>
    <w:p w:rsidR="00086284" w:rsidRPr="00CD25BC" w:rsidRDefault="00086284" w:rsidP="00086284">
      <w:pPr>
        <w:autoSpaceDE w:val="0"/>
        <w:autoSpaceDN w:val="0"/>
        <w:adjustRightInd w:val="0"/>
        <w:rPr>
          <w:rFonts w:asciiTheme="minorHAnsi" w:hAnsiTheme="minorHAnsi" w:cstheme="minorHAnsi"/>
        </w:rPr>
      </w:pPr>
      <w:r w:rsidRPr="00CD25BC">
        <w:rPr>
          <w:rFonts w:asciiTheme="minorHAnsi" w:hAnsiTheme="minorHAnsi" w:cstheme="minorHAnsi"/>
        </w:rPr>
        <w:t xml:space="preserve">E. </w:t>
      </w:r>
      <w:r w:rsidRPr="00CD25BC">
        <w:rPr>
          <w:rFonts w:asciiTheme="minorHAnsi" w:hAnsiTheme="minorHAnsi" w:cstheme="minorHAnsi"/>
          <w:b/>
          <w:bCs/>
        </w:rPr>
        <w:t>NOTE TERMS</w:t>
      </w:r>
      <w:r w:rsidRPr="00CD25BC">
        <w:rPr>
          <w:rFonts w:asciiTheme="minorHAnsi" w:hAnsiTheme="minorHAnsi" w:cstheme="minorHAnsi"/>
        </w:rPr>
        <w:t>:</w:t>
      </w:r>
    </w:p>
    <w:p w:rsidR="00086284" w:rsidRPr="00CD25BC" w:rsidRDefault="00086284" w:rsidP="00086284">
      <w:pPr>
        <w:autoSpaceDE w:val="0"/>
        <w:autoSpaceDN w:val="0"/>
        <w:adjustRightInd w:val="0"/>
        <w:rPr>
          <w:rFonts w:asciiTheme="minorHAnsi" w:hAnsiTheme="minorHAnsi" w:cstheme="minorHAnsi"/>
        </w:rPr>
      </w:pPr>
    </w:p>
    <w:p w:rsidR="00DA743A" w:rsidRPr="00CD25BC" w:rsidRDefault="00DA743A"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Lender must have borrower execute a Note containing the following repayment terms:  </w:t>
      </w:r>
    </w:p>
    <w:p w:rsidR="00DA743A" w:rsidRPr="00CD25BC" w:rsidRDefault="00DA743A" w:rsidP="00F15981">
      <w:pPr>
        <w:pStyle w:val="ListParagraph"/>
        <w:autoSpaceDE w:val="0"/>
        <w:autoSpaceDN w:val="0"/>
        <w:adjustRightInd w:val="0"/>
        <w:jc w:val="both"/>
        <w:rPr>
          <w:rFonts w:asciiTheme="minorHAnsi" w:hAnsiTheme="minorHAnsi" w:cstheme="minorHAnsi"/>
        </w:rPr>
      </w:pPr>
    </w:p>
    <w:p w:rsidR="00DA743A" w:rsidRPr="00CD25BC" w:rsidRDefault="00086284" w:rsidP="00F15981">
      <w:pPr>
        <w:pStyle w:val="ListParagraph"/>
        <w:autoSpaceDE w:val="0"/>
        <w:autoSpaceDN w:val="0"/>
        <w:adjustRightInd w:val="0"/>
        <w:jc w:val="both"/>
        <w:rPr>
          <w:rFonts w:asciiTheme="minorHAnsi" w:hAnsiTheme="minorHAnsi" w:cstheme="minorHAnsi"/>
        </w:rPr>
      </w:pPr>
      <w:r w:rsidRPr="00CD25BC">
        <w:rPr>
          <w:rFonts w:asciiTheme="minorHAnsi" w:hAnsiTheme="minorHAnsi" w:cstheme="minorHAnsi"/>
          <w:b/>
          <w:bCs/>
        </w:rPr>
        <w:t>Maturity</w:t>
      </w:r>
      <w:r w:rsidRPr="00CD25BC">
        <w:rPr>
          <w:rFonts w:asciiTheme="minorHAnsi" w:hAnsiTheme="minorHAnsi" w:cstheme="minorHAnsi"/>
        </w:rPr>
        <w:t xml:space="preserve">: This Note will mature in </w:t>
      </w:r>
      <w:r w:rsidRPr="00CD25BC">
        <w:rPr>
          <w:rFonts w:asciiTheme="minorHAnsi" w:hAnsiTheme="minorHAnsi" w:cstheme="minorHAnsi"/>
          <w:b/>
        </w:rPr>
        <w:t>[number of years</w:t>
      </w:r>
      <w:r w:rsidR="00DA743A" w:rsidRPr="00CD25BC">
        <w:rPr>
          <w:rFonts w:asciiTheme="minorHAnsi" w:hAnsiTheme="minorHAnsi" w:cstheme="minorHAnsi"/>
          <w:b/>
        </w:rPr>
        <w:t>/months</w:t>
      </w:r>
      <w:r w:rsidRPr="00CD25BC">
        <w:rPr>
          <w:rFonts w:asciiTheme="minorHAnsi" w:hAnsiTheme="minorHAnsi" w:cstheme="minorHAnsi"/>
          <w:b/>
        </w:rPr>
        <w:t xml:space="preserve">] </w:t>
      </w:r>
      <w:r w:rsidRPr="00CD25BC">
        <w:rPr>
          <w:rFonts w:asciiTheme="minorHAnsi" w:hAnsiTheme="minorHAnsi" w:cstheme="minorHAnsi"/>
        </w:rPr>
        <w:t>from date of Note.</w:t>
      </w:r>
      <w:r w:rsidR="008C66C6" w:rsidRPr="00CD25BC">
        <w:rPr>
          <w:rFonts w:asciiTheme="minorHAnsi" w:hAnsiTheme="minorHAnsi" w:cstheme="minorHAnsi"/>
        </w:rPr>
        <w:t xml:space="preserve"> </w:t>
      </w:r>
    </w:p>
    <w:p w:rsidR="00DA743A" w:rsidRPr="00CD25BC" w:rsidRDefault="00DA743A" w:rsidP="00F15981">
      <w:pPr>
        <w:ind w:left="720"/>
        <w:jc w:val="both"/>
        <w:rPr>
          <w:rFonts w:asciiTheme="minorHAnsi" w:hAnsiTheme="minorHAnsi" w:cstheme="minorHAnsi"/>
          <w:b/>
          <w:bCs/>
        </w:rPr>
      </w:pPr>
    </w:p>
    <w:p w:rsidR="00DA743A" w:rsidRPr="00CD25BC" w:rsidRDefault="00DA743A" w:rsidP="00F15981">
      <w:pPr>
        <w:ind w:left="720"/>
        <w:jc w:val="both"/>
        <w:rPr>
          <w:rFonts w:asciiTheme="minorHAnsi" w:hAnsiTheme="minorHAnsi" w:cstheme="minorHAnsi"/>
        </w:rPr>
      </w:pPr>
      <w:r w:rsidRPr="00CD25BC">
        <w:rPr>
          <w:rFonts w:asciiTheme="minorHAnsi" w:hAnsiTheme="minorHAnsi" w:cstheme="minorHAnsi"/>
          <w:b/>
          <w:bCs/>
        </w:rPr>
        <w:t>Repayment Terms:</w:t>
      </w:r>
      <w:r w:rsidR="007C0144" w:rsidRPr="00CD25BC">
        <w:rPr>
          <w:rFonts w:asciiTheme="minorHAnsi" w:hAnsiTheme="minorHAnsi" w:cstheme="minorHAnsi"/>
          <w:b/>
          <w:bCs/>
        </w:rPr>
        <w:t xml:space="preserve">             </w:t>
      </w:r>
      <w:r w:rsidR="00301CE3" w:rsidRPr="00CD25BC">
        <w:rPr>
          <w:rFonts w:asciiTheme="minorHAnsi" w:hAnsiTheme="minorHAnsi" w:cstheme="minorHAnsi"/>
          <w:b/>
          <w:bCs/>
        </w:rPr>
        <w:t>[</w:t>
      </w:r>
      <w:r w:rsidR="0015679C" w:rsidRPr="00CD25BC">
        <w:rPr>
          <w:rFonts w:asciiTheme="minorHAnsi" w:hAnsiTheme="minorHAnsi" w:cstheme="minorHAnsi"/>
          <w:b/>
          <w:bCs/>
        </w:rPr>
        <w:t>Insert</w:t>
      </w:r>
      <w:r w:rsidR="0015679C">
        <w:rPr>
          <w:rFonts w:asciiTheme="minorHAnsi" w:hAnsiTheme="minorHAnsi" w:cstheme="minorHAnsi"/>
          <w:b/>
          <w:bCs/>
        </w:rPr>
        <w:t xml:space="preserve"> Interest Rate/</w:t>
      </w:r>
      <w:r w:rsidR="007C0144" w:rsidRPr="00CD25BC">
        <w:rPr>
          <w:rFonts w:asciiTheme="minorHAnsi" w:hAnsiTheme="minorHAnsi" w:cstheme="minorHAnsi"/>
          <w:b/>
          <w:bCs/>
        </w:rPr>
        <w:t>Repayment Terms</w:t>
      </w:r>
      <w:r w:rsidR="00301CE3" w:rsidRPr="00CD25BC">
        <w:rPr>
          <w:rFonts w:asciiTheme="minorHAnsi" w:hAnsiTheme="minorHAnsi" w:cstheme="minorHAnsi"/>
          <w:b/>
        </w:rPr>
        <w:t>]</w:t>
      </w:r>
      <w:r w:rsidRPr="00CD25BC">
        <w:rPr>
          <w:rFonts w:asciiTheme="minorHAnsi" w:hAnsiTheme="minorHAnsi" w:cstheme="minorHAnsi"/>
          <w:b/>
          <w:bCs/>
        </w:rPr>
        <w:t xml:space="preserve">  </w:t>
      </w:r>
    </w:p>
    <w:p w:rsidR="00DA743A" w:rsidRPr="00CD25BC" w:rsidRDefault="00DA743A" w:rsidP="00F15981">
      <w:pPr>
        <w:jc w:val="both"/>
        <w:rPr>
          <w:rFonts w:asciiTheme="minorHAnsi" w:hAnsiTheme="minorHAnsi" w:cstheme="minorHAnsi"/>
        </w:rPr>
      </w:pPr>
    </w:p>
    <w:p w:rsidR="00086284" w:rsidRPr="00CD25BC" w:rsidRDefault="008C66C6" w:rsidP="00F15981">
      <w:pPr>
        <w:pStyle w:val="ListParagraph"/>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Lender may use </w:t>
      </w:r>
      <w:r w:rsidR="00F80B01">
        <w:rPr>
          <w:rFonts w:asciiTheme="minorHAnsi" w:hAnsiTheme="minorHAnsi" w:cstheme="minorHAnsi"/>
        </w:rPr>
        <w:t xml:space="preserve">the </w:t>
      </w:r>
      <w:r w:rsidRPr="00CD25BC">
        <w:rPr>
          <w:rFonts w:asciiTheme="minorHAnsi" w:hAnsiTheme="minorHAnsi" w:cstheme="minorHAnsi"/>
        </w:rPr>
        <w:t xml:space="preserve">SBA </w:t>
      </w:r>
      <w:r w:rsidR="00F80B01">
        <w:rPr>
          <w:rFonts w:asciiTheme="minorHAnsi" w:hAnsiTheme="minorHAnsi" w:cstheme="minorHAnsi"/>
        </w:rPr>
        <w:t xml:space="preserve">Note (SBA </w:t>
      </w:r>
      <w:r w:rsidRPr="00CD25BC">
        <w:rPr>
          <w:rFonts w:asciiTheme="minorHAnsi" w:hAnsiTheme="minorHAnsi" w:cstheme="minorHAnsi"/>
        </w:rPr>
        <w:t>Form 147</w:t>
      </w:r>
      <w:r w:rsidR="00F80B01">
        <w:rPr>
          <w:rFonts w:asciiTheme="minorHAnsi" w:hAnsiTheme="minorHAnsi" w:cstheme="minorHAnsi"/>
        </w:rPr>
        <w:t>)</w:t>
      </w:r>
      <w:r w:rsidRPr="00CD25BC">
        <w:rPr>
          <w:rFonts w:asciiTheme="minorHAnsi" w:hAnsiTheme="minorHAnsi" w:cstheme="minorHAnsi"/>
        </w:rPr>
        <w:t xml:space="preserve"> </w:t>
      </w:r>
      <w:r w:rsidR="00DA743A" w:rsidRPr="00CD25BC">
        <w:rPr>
          <w:rFonts w:asciiTheme="minorHAnsi" w:hAnsiTheme="minorHAnsi" w:cstheme="minorHAnsi"/>
        </w:rPr>
        <w:t xml:space="preserve">or its own note form. </w:t>
      </w:r>
      <w:r w:rsidRPr="00CD25BC">
        <w:rPr>
          <w:rFonts w:asciiTheme="minorHAnsi" w:hAnsiTheme="minorHAnsi" w:cstheme="minorHAnsi"/>
        </w:rPr>
        <w:t xml:space="preserve">  </w:t>
      </w:r>
      <w:r w:rsidR="00774583" w:rsidRPr="00CD25BC">
        <w:rPr>
          <w:rFonts w:asciiTheme="minorHAnsi" w:hAnsiTheme="minorHAnsi" w:cstheme="minorHAnsi"/>
        </w:rPr>
        <w:t xml:space="preserve">If the lender uses its own note form, the lender </w:t>
      </w:r>
      <w:r w:rsidR="00F80B01">
        <w:rPr>
          <w:rFonts w:asciiTheme="minorHAnsi" w:hAnsiTheme="minorHAnsi" w:cstheme="minorHAnsi"/>
        </w:rPr>
        <w:t xml:space="preserve">must </w:t>
      </w:r>
      <w:r w:rsidR="00774583" w:rsidRPr="00CD25BC">
        <w:rPr>
          <w:rFonts w:asciiTheme="minorHAnsi" w:hAnsiTheme="minorHAnsi" w:cstheme="minorHAnsi"/>
        </w:rPr>
        <w:t xml:space="preserve">ensure that the note is legally enforceable and assignable, has a stated maturity and is not payable on demand.  </w:t>
      </w:r>
      <w:r w:rsidR="00774583" w:rsidRPr="00CD25BC">
        <w:rPr>
          <w:rFonts w:asciiTheme="minorHAnsi" w:hAnsiTheme="minorHAnsi"/>
        </w:rPr>
        <w:t xml:space="preserve">In addition, if the lender uses its own note form, the note must include the following language: </w:t>
      </w:r>
      <w:r w:rsidR="00774583" w:rsidRPr="00CD25BC">
        <w:rPr>
          <w:rFonts w:asciiTheme="minorHAnsi" w:hAnsiTheme="minorHAnsi"/>
          <w:i/>
          <w:iCs/>
        </w:rPr>
        <w:t>“When SBA is the holder, this Note will be interpreted and enforced under federal law, including SBA regulations. Lender or SBA may use state or local procedures for filing papers, recording documents, giving notice, foreclosing liens, and other purposes. By using such procedures, SBA does not waive any federal immunity from state or local control, penalty, tax, or liability. As to this Note, Borrower may not claim or assert against SBA any local or state law to deny any obligation, defeat any claim of SBA, or preempt federal law.”</w:t>
      </w:r>
    </w:p>
    <w:p w:rsidR="00086284" w:rsidRDefault="00086284" w:rsidP="00F15981">
      <w:pPr>
        <w:autoSpaceDE w:val="0"/>
        <w:autoSpaceDN w:val="0"/>
        <w:adjustRightInd w:val="0"/>
        <w:jc w:val="both"/>
        <w:rPr>
          <w:rFonts w:asciiTheme="minorHAnsi" w:hAnsiTheme="minorHAnsi" w:cstheme="minorHAnsi"/>
        </w:rPr>
      </w:pPr>
    </w:p>
    <w:p w:rsidR="00CB5BC9" w:rsidRDefault="00CB5BC9" w:rsidP="00F15981">
      <w:pPr>
        <w:autoSpaceDE w:val="0"/>
        <w:autoSpaceDN w:val="0"/>
        <w:adjustRightInd w:val="0"/>
        <w:jc w:val="both"/>
        <w:rPr>
          <w:rFonts w:asciiTheme="minorHAnsi" w:hAnsiTheme="minorHAnsi" w:cstheme="minorHAnsi"/>
        </w:rPr>
      </w:pPr>
      <w:r w:rsidRPr="00CB5BC9">
        <w:rPr>
          <w:rFonts w:asciiTheme="minorHAnsi" w:hAnsiTheme="minorHAnsi" w:cstheme="minorHAnsi"/>
        </w:rPr>
        <w:t>The interest rate identified in the Note may not be changed during the life of the loan unless changed in accordance with SOP 50 10.</w:t>
      </w:r>
    </w:p>
    <w:p w:rsidR="00CB5BC9" w:rsidRPr="00CD25BC" w:rsidRDefault="00CB5BC9" w:rsidP="00F15981">
      <w:pPr>
        <w:autoSpaceDE w:val="0"/>
        <w:autoSpaceDN w:val="0"/>
        <w:adjustRightInd w:val="0"/>
        <w:jc w:val="both"/>
        <w:rPr>
          <w:rFonts w:asciiTheme="minorHAnsi" w:hAnsiTheme="minorHAnsi" w:cstheme="minorHAnsi"/>
        </w:rPr>
      </w:pPr>
    </w:p>
    <w:p w:rsidR="00D74CE1" w:rsidRPr="00CD25BC" w:rsidRDefault="00D74CE1" w:rsidP="00F15981">
      <w:pPr>
        <w:jc w:val="both"/>
        <w:rPr>
          <w:rFonts w:asciiTheme="minorHAnsi" w:hAnsiTheme="minorHAnsi" w:cstheme="minorHAnsi"/>
          <w:bCs/>
        </w:rPr>
      </w:pPr>
      <w:r w:rsidRPr="00CD25BC">
        <w:rPr>
          <w:rFonts w:asciiTheme="minorHAnsi" w:hAnsiTheme="minorHAnsi" w:cstheme="minorHAnsi"/>
          <w:bCs/>
        </w:rPr>
        <w:t xml:space="preserve">Lender will apply each installment payment first to pay interest accrued to the day Lender received the payment, then to bring principal current, then to pay any late fees, and will apply any remaining balance to reduce principal.  </w:t>
      </w:r>
    </w:p>
    <w:p w:rsidR="009819FC" w:rsidRDefault="009819FC" w:rsidP="00F15981">
      <w:pPr>
        <w:jc w:val="both"/>
        <w:rPr>
          <w:rFonts w:asciiTheme="minorHAnsi" w:hAnsiTheme="minorHAnsi" w:cstheme="minorHAnsi"/>
          <w:bCs/>
        </w:rPr>
      </w:pPr>
    </w:p>
    <w:p w:rsidR="00242268" w:rsidRDefault="00242268" w:rsidP="00F15981">
      <w:pPr>
        <w:jc w:val="both"/>
        <w:rPr>
          <w:rFonts w:asciiTheme="minorHAnsi" w:hAnsiTheme="minorHAnsi" w:cstheme="minorHAnsi"/>
          <w:bCs/>
        </w:rPr>
      </w:pPr>
      <w:r>
        <w:rPr>
          <w:rFonts w:asciiTheme="minorHAnsi" w:hAnsiTheme="minorHAnsi" w:cstheme="minorHAnsi"/>
          <w:bCs/>
        </w:rPr>
        <w:t>Loan Prepayment:  Notwithstanding any provision in this Note to the contrary:</w:t>
      </w:r>
    </w:p>
    <w:p w:rsidR="00242268" w:rsidRDefault="00242268" w:rsidP="00F15981">
      <w:pPr>
        <w:jc w:val="both"/>
        <w:rPr>
          <w:rFonts w:asciiTheme="minorHAnsi" w:hAnsiTheme="minorHAnsi" w:cstheme="minorHAnsi"/>
          <w:bCs/>
        </w:rPr>
      </w:pPr>
    </w:p>
    <w:p w:rsidR="00242268" w:rsidRDefault="00242268" w:rsidP="00F15981">
      <w:pPr>
        <w:jc w:val="both"/>
        <w:rPr>
          <w:rFonts w:asciiTheme="minorHAnsi" w:hAnsiTheme="minorHAnsi" w:cstheme="minorHAnsi"/>
          <w:bCs/>
        </w:rPr>
      </w:pPr>
      <w:r>
        <w:rPr>
          <w:rFonts w:asciiTheme="minorHAnsi" w:hAnsiTheme="minorHAnsi" w:cstheme="minorHAnsi"/>
          <w:bCs/>
        </w:rPr>
        <w:t>Borrower may prepay this Note.  Borrower may prepay 20 percent or less of the unpaid principal balance at any time without notice.  If Borrower prepays more than 20 percent and the Loan has been sold on the secondary market, Borrower must:</w:t>
      </w:r>
      <w:r>
        <w:rPr>
          <w:rFonts w:asciiTheme="minorHAnsi" w:hAnsiTheme="minorHAnsi" w:cstheme="minorHAnsi"/>
          <w:bCs/>
        </w:rPr>
        <w:tab/>
        <w:t xml:space="preserve"> a. Give Lender written notice; b. Pay all accrued interest; and c. If the prepayment is received less than 21 days from the date Lender received the notice, pay an amount equal to 21 days interest from the date lender received the notice, less any interest accrued during the 21 days and paid under b. </w:t>
      </w:r>
      <w:r w:rsidR="00BF6484">
        <w:rPr>
          <w:rFonts w:asciiTheme="minorHAnsi" w:hAnsiTheme="minorHAnsi" w:cstheme="minorHAnsi"/>
          <w:bCs/>
        </w:rPr>
        <w:t>of this paragraph</w:t>
      </w:r>
      <w:r>
        <w:rPr>
          <w:rFonts w:asciiTheme="minorHAnsi" w:hAnsiTheme="minorHAnsi" w:cstheme="minorHAnsi"/>
          <w:bCs/>
        </w:rPr>
        <w:t xml:space="preserve">.  If Borrower does not prepay within 30 days from the date Lender received the notice, Borrower must give Lender a new notice.  </w:t>
      </w:r>
    </w:p>
    <w:p w:rsidR="00242268" w:rsidRDefault="00242268" w:rsidP="00F15981">
      <w:pPr>
        <w:jc w:val="both"/>
        <w:rPr>
          <w:rFonts w:asciiTheme="minorHAnsi" w:hAnsiTheme="minorHAnsi" w:cstheme="minorHAnsi"/>
          <w:bCs/>
        </w:rPr>
      </w:pPr>
    </w:p>
    <w:p w:rsidR="00242268" w:rsidRPr="00CD25BC" w:rsidRDefault="00242268" w:rsidP="00F15981">
      <w:pPr>
        <w:jc w:val="both"/>
        <w:rPr>
          <w:rFonts w:asciiTheme="minorHAnsi" w:hAnsiTheme="minorHAnsi" w:cstheme="minorHAnsi"/>
          <w:bCs/>
        </w:rPr>
      </w:pPr>
    </w:p>
    <w:p w:rsidR="00086284" w:rsidRPr="00CD25BC" w:rsidRDefault="00086284" w:rsidP="00F15981">
      <w:pPr>
        <w:jc w:val="both"/>
        <w:rPr>
          <w:rFonts w:asciiTheme="minorHAnsi" w:hAnsiTheme="minorHAnsi" w:cstheme="minorHAnsi"/>
          <w:b/>
          <w:bCs/>
        </w:rPr>
      </w:pPr>
      <w:r w:rsidRPr="00CD25BC">
        <w:rPr>
          <w:rFonts w:asciiTheme="minorHAnsi" w:hAnsiTheme="minorHAnsi" w:cstheme="minorHAnsi"/>
          <w:b/>
          <w:bCs/>
        </w:rPr>
        <w:t xml:space="preserve">Late Charge:  </w:t>
      </w:r>
      <w:r w:rsidRPr="00CD25BC">
        <w:rPr>
          <w:rFonts w:asciiTheme="minorHAnsi" w:hAnsiTheme="minorHAnsi" w:cstheme="minorHAnsi"/>
          <w:bCs/>
        </w:rPr>
        <w:t xml:space="preserve">If a payment on this Note is more than </w:t>
      </w:r>
      <w:r w:rsidR="00301CE3" w:rsidRPr="00CD25BC">
        <w:rPr>
          <w:rFonts w:asciiTheme="minorHAnsi" w:hAnsiTheme="minorHAnsi" w:cstheme="minorHAnsi"/>
          <w:b/>
          <w:bCs/>
        </w:rPr>
        <w:t>[</w:t>
      </w:r>
      <w:r w:rsidR="007C0144" w:rsidRPr="00CD25BC">
        <w:rPr>
          <w:rFonts w:asciiTheme="minorHAnsi" w:hAnsiTheme="minorHAnsi" w:cstheme="minorHAnsi"/>
          <w:b/>
          <w:bCs/>
        </w:rPr>
        <w:t>insert # of days</w:t>
      </w:r>
      <w:r w:rsidR="00F80B01">
        <w:rPr>
          <w:rFonts w:asciiTheme="minorHAnsi" w:hAnsiTheme="minorHAnsi" w:cstheme="minorHAnsi"/>
          <w:b/>
          <w:bCs/>
        </w:rPr>
        <w:t xml:space="preserve"> – 10 days minimum</w:t>
      </w:r>
      <w:r w:rsidR="00301CE3" w:rsidRPr="00CD25BC">
        <w:rPr>
          <w:rFonts w:asciiTheme="minorHAnsi" w:hAnsiTheme="minorHAnsi" w:cstheme="minorHAnsi"/>
          <w:b/>
        </w:rPr>
        <w:t>]</w:t>
      </w:r>
      <w:r w:rsidRPr="00CD25BC">
        <w:rPr>
          <w:rFonts w:asciiTheme="minorHAnsi" w:hAnsiTheme="minorHAnsi" w:cstheme="minorHAnsi"/>
          <w:bCs/>
        </w:rPr>
        <w:t xml:space="preserve"> days late, Lender may charge Borrower a late fee of up to </w:t>
      </w:r>
      <w:r w:rsidR="00301CE3" w:rsidRPr="00CD25BC">
        <w:rPr>
          <w:rFonts w:asciiTheme="minorHAnsi" w:hAnsiTheme="minorHAnsi" w:cstheme="minorHAnsi"/>
          <w:b/>
          <w:bCs/>
        </w:rPr>
        <w:t>[</w:t>
      </w:r>
      <w:r w:rsidR="007C0144" w:rsidRPr="00CD25BC">
        <w:rPr>
          <w:rFonts w:asciiTheme="minorHAnsi" w:hAnsiTheme="minorHAnsi" w:cstheme="minorHAnsi"/>
          <w:b/>
          <w:bCs/>
        </w:rPr>
        <w:t>insert % to be charged</w:t>
      </w:r>
      <w:r w:rsidR="00F80B01">
        <w:rPr>
          <w:rFonts w:asciiTheme="minorHAnsi" w:hAnsiTheme="minorHAnsi" w:cstheme="minorHAnsi"/>
          <w:b/>
          <w:bCs/>
        </w:rPr>
        <w:t xml:space="preserve"> – may not exceed 5%</w:t>
      </w:r>
      <w:r w:rsidR="00301CE3" w:rsidRPr="00CD25BC">
        <w:rPr>
          <w:rFonts w:asciiTheme="minorHAnsi" w:hAnsiTheme="minorHAnsi" w:cstheme="minorHAnsi"/>
          <w:b/>
        </w:rPr>
        <w:t>]</w:t>
      </w:r>
      <w:r w:rsidRPr="00CD25BC">
        <w:rPr>
          <w:rFonts w:asciiTheme="minorHAnsi" w:hAnsiTheme="minorHAnsi" w:cstheme="minorHAnsi"/>
          <w:bCs/>
        </w:rPr>
        <w:t xml:space="preserve"> of the unpaid portion of the regularly scheduled payment.</w:t>
      </w:r>
      <w:r w:rsidR="008C66C6" w:rsidRPr="00CD25BC">
        <w:rPr>
          <w:rFonts w:asciiTheme="minorHAnsi" w:hAnsiTheme="minorHAnsi" w:cstheme="minorHAnsi"/>
          <w:bCs/>
        </w:rPr>
        <w:t xml:space="preserve">    </w:t>
      </w:r>
    </w:p>
    <w:p w:rsidR="00086284" w:rsidRPr="00CD25BC" w:rsidRDefault="00086284" w:rsidP="00F15981">
      <w:pPr>
        <w:jc w:val="both"/>
        <w:rPr>
          <w:rFonts w:asciiTheme="minorHAnsi" w:hAnsiTheme="minorHAnsi" w:cstheme="minorHAnsi"/>
          <w:b/>
          <w:bCs/>
        </w:rPr>
      </w:pPr>
    </w:p>
    <w:p w:rsidR="00E4655F" w:rsidRPr="00CD25BC" w:rsidRDefault="00E4655F" w:rsidP="00F15981">
      <w:pPr>
        <w:jc w:val="both"/>
        <w:rPr>
          <w:rFonts w:asciiTheme="minorHAnsi" w:hAnsiTheme="minorHAnsi" w:cstheme="minorHAnsi"/>
          <w:bCs/>
        </w:rPr>
      </w:pPr>
      <w:r w:rsidRPr="00CD25BC">
        <w:rPr>
          <w:rFonts w:asciiTheme="minorHAnsi" w:hAnsiTheme="minorHAnsi" w:cstheme="minorHAnsi"/>
          <w:b/>
          <w:bCs/>
        </w:rPr>
        <w:t xml:space="preserve">Subsidy Recoupment Fee:  </w:t>
      </w:r>
      <w:r w:rsidR="00242268" w:rsidRPr="00242268">
        <w:rPr>
          <w:rFonts w:asciiTheme="minorHAnsi" w:hAnsiTheme="minorHAnsi" w:cstheme="minorHAnsi"/>
          <w:bCs/>
        </w:rPr>
        <w:t>For all loans with a maturity of 15 years or more, w</w:t>
      </w:r>
      <w:r w:rsidRPr="00242268">
        <w:rPr>
          <w:rFonts w:asciiTheme="minorHAnsi" w:hAnsiTheme="minorHAnsi" w:cstheme="minorHAnsi"/>
          <w:bCs/>
        </w:rPr>
        <w:t>hen</w:t>
      </w:r>
      <w:r w:rsidRPr="00CD25BC">
        <w:rPr>
          <w:rFonts w:asciiTheme="minorHAnsi" w:hAnsiTheme="minorHAnsi" w:cstheme="minorHAnsi"/>
          <w:bCs/>
        </w:rPr>
        <w:t xml:space="preserve"> in any one of the first three years </w:t>
      </w:r>
      <w:r w:rsidR="00F80B01">
        <w:rPr>
          <w:rFonts w:asciiTheme="minorHAnsi" w:hAnsiTheme="minorHAnsi" w:cstheme="minorHAnsi"/>
          <w:bCs/>
        </w:rPr>
        <w:t xml:space="preserve">following </w:t>
      </w:r>
      <w:r w:rsidRPr="00CD25BC">
        <w:rPr>
          <w:rFonts w:asciiTheme="minorHAnsi" w:hAnsiTheme="minorHAnsi" w:cstheme="minorHAnsi"/>
          <w:bCs/>
        </w:rPr>
        <w:t xml:space="preserve">the date of </w:t>
      </w:r>
      <w:r w:rsidR="00F80B01">
        <w:rPr>
          <w:rFonts w:asciiTheme="minorHAnsi" w:hAnsiTheme="minorHAnsi" w:cstheme="minorHAnsi"/>
          <w:bCs/>
        </w:rPr>
        <w:t xml:space="preserve">first </w:t>
      </w:r>
      <w:r w:rsidRPr="00CD25BC">
        <w:rPr>
          <w:rFonts w:asciiTheme="minorHAnsi" w:hAnsiTheme="minorHAnsi" w:cstheme="minorHAnsi"/>
          <w:bCs/>
        </w:rPr>
        <w:t>disbursement Borrower voluntarily prepays more than 25% of the</w:t>
      </w:r>
      <w:r w:rsidR="0030309D">
        <w:rPr>
          <w:rFonts w:asciiTheme="minorHAnsi" w:hAnsiTheme="minorHAnsi" w:cstheme="minorHAnsi"/>
          <w:bCs/>
        </w:rPr>
        <w:t xml:space="preserve"> </w:t>
      </w:r>
      <w:r w:rsidRPr="00CD25BC">
        <w:rPr>
          <w:rFonts w:asciiTheme="minorHAnsi" w:hAnsiTheme="minorHAnsi" w:cstheme="minorHAnsi"/>
          <w:bCs/>
        </w:rPr>
        <w:t xml:space="preserve">outstanding principal balance of the loan, Borrower must pay to Lender on behalf of SBA a prepayment fee for that year as follows:  </w:t>
      </w:r>
      <w:r w:rsidR="00F80B01">
        <w:rPr>
          <w:rFonts w:asciiTheme="minorHAnsi" w:hAnsiTheme="minorHAnsi" w:cstheme="minorHAnsi"/>
          <w:bCs/>
        </w:rPr>
        <w:t xml:space="preserve">during the first year, </w:t>
      </w:r>
      <w:r w:rsidRPr="00CD25BC">
        <w:rPr>
          <w:rFonts w:asciiTheme="minorHAnsi" w:hAnsiTheme="minorHAnsi" w:cstheme="minorHAnsi"/>
          <w:bCs/>
        </w:rPr>
        <w:t xml:space="preserve">5% of the total prepayment ; </w:t>
      </w:r>
      <w:r w:rsidR="00C53D31">
        <w:rPr>
          <w:rFonts w:asciiTheme="minorHAnsi" w:hAnsiTheme="minorHAnsi" w:cstheme="minorHAnsi"/>
          <w:bCs/>
        </w:rPr>
        <w:t xml:space="preserve">during the second year, </w:t>
      </w:r>
      <w:r w:rsidRPr="00CD25BC">
        <w:rPr>
          <w:rFonts w:asciiTheme="minorHAnsi" w:hAnsiTheme="minorHAnsi" w:cstheme="minorHAnsi"/>
          <w:bCs/>
        </w:rPr>
        <w:t>3% of the total prepayment; and</w:t>
      </w:r>
      <w:r w:rsidR="00C53D31">
        <w:rPr>
          <w:rFonts w:asciiTheme="minorHAnsi" w:hAnsiTheme="minorHAnsi" w:cstheme="minorHAnsi"/>
          <w:bCs/>
        </w:rPr>
        <w:t>, during the third year,</w:t>
      </w:r>
      <w:r w:rsidRPr="00CD25BC">
        <w:rPr>
          <w:rFonts w:asciiTheme="minorHAnsi" w:hAnsiTheme="minorHAnsi" w:cstheme="minorHAnsi"/>
          <w:bCs/>
        </w:rPr>
        <w:t xml:space="preserve"> 1% of the total prepayment.</w:t>
      </w:r>
    </w:p>
    <w:p w:rsidR="00E4655F" w:rsidRPr="00CD25BC" w:rsidRDefault="00E4655F" w:rsidP="00F15981">
      <w:pPr>
        <w:jc w:val="both"/>
        <w:rPr>
          <w:rFonts w:asciiTheme="minorHAnsi" w:hAnsiTheme="minorHAnsi" w:cstheme="minorHAnsi"/>
          <w:b/>
          <w:bCs/>
        </w:rPr>
      </w:pPr>
    </w:p>
    <w:p w:rsidR="003C78F4" w:rsidRDefault="003C78F4" w:rsidP="00F15981">
      <w:pPr>
        <w:autoSpaceDE w:val="0"/>
        <w:autoSpaceDN w:val="0"/>
        <w:adjustRightInd w:val="0"/>
        <w:jc w:val="both"/>
        <w:rPr>
          <w:rFonts w:asciiTheme="minorHAnsi" w:hAnsiTheme="minorHAnsi" w:cstheme="minorHAnsi"/>
        </w:rPr>
      </w:pPr>
    </w:p>
    <w:p w:rsidR="00086284" w:rsidRPr="00CD25BC" w:rsidRDefault="006D2B26" w:rsidP="00F15981">
      <w:pPr>
        <w:autoSpaceDE w:val="0"/>
        <w:autoSpaceDN w:val="0"/>
        <w:adjustRightInd w:val="0"/>
        <w:jc w:val="both"/>
        <w:rPr>
          <w:rFonts w:asciiTheme="minorHAnsi" w:hAnsiTheme="minorHAnsi" w:cstheme="minorHAnsi"/>
          <w:b/>
          <w:bCs/>
        </w:rPr>
      </w:pPr>
      <w:r>
        <w:rPr>
          <w:rFonts w:asciiTheme="minorHAnsi" w:hAnsiTheme="minorHAnsi" w:cstheme="minorHAnsi"/>
        </w:rPr>
        <w:t>F</w:t>
      </w:r>
      <w:r w:rsidR="00086284" w:rsidRPr="00CD25BC">
        <w:rPr>
          <w:rFonts w:asciiTheme="minorHAnsi" w:hAnsiTheme="minorHAnsi" w:cstheme="minorHAnsi"/>
        </w:rPr>
        <w:t xml:space="preserve">. </w:t>
      </w:r>
      <w:r w:rsidR="00086284" w:rsidRPr="00CD25BC">
        <w:rPr>
          <w:rFonts w:asciiTheme="minorHAnsi" w:hAnsiTheme="minorHAnsi" w:cstheme="minorHAnsi"/>
          <w:b/>
          <w:bCs/>
        </w:rPr>
        <w:t>USE OF PROCEEDS</w:t>
      </w:r>
    </w:p>
    <w:p w:rsidR="00086284" w:rsidRPr="00CD25BC" w:rsidRDefault="00086284" w:rsidP="00F15981">
      <w:pPr>
        <w:autoSpaceDE w:val="0"/>
        <w:autoSpaceDN w:val="0"/>
        <w:adjustRightInd w:val="0"/>
        <w:jc w:val="both"/>
        <w:rPr>
          <w:rFonts w:asciiTheme="minorHAnsi" w:hAnsiTheme="minorHAnsi" w:cstheme="minorHAnsi"/>
        </w:rPr>
      </w:pPr>
    </w:p>
    <w:p w:rsidR="00301CE3" w:rsidRDefault="00086284" w:rsidP="00F15981">
      <w:pPr>
        <w:jc w:val="both"/>
        <w:rPr>
          <w:rFonts w:asciiTheme="minorHAnsi" w:hAnsiTheme="minorHAnsi" w:cstheme="minorHAnsi"/>
          <w:b/>
          <w:bCs/>
        </w:rPr>
      </w:pPr>
      <w:r w:rsidRPr="00CD25BC">
        <w:rPr>
          <w:rFonts w:asciiTheme="minorHAnsi" w:hAnsiTheme="minorHAnsi" w:cstheme="minorHAnsi"/>
        </w:rPr>
        <w:t>Lender must d</w:t>
      </w:r>
      <w:r w:rsidR="00F86832">
        <w:rPr>
          <w:rFonts w:asciiTheme="minorHAnsi" w:hAnsiTheme="minorHAnsi" w:cstheme="minorHAnsi"/>
        </w:rPr>
        <w:t xml:space="preserve">ocument </w:t>
      </w:r>
      <w:r w:rsidR="00B05D7A">
        <w:rPr>
          <w:rFonts w:asciiTheme="minorHAnsi" w:hAnsiTheme="minorHAnsi" w:cstheme="minorHAnsi"/>
        </w:rPr>
        <w:t xml:space="preserve">that borrower uses loan proceeds for the purposes stated in </w:t>
      </w:r>
      <w:r w:rsidR="00C53D31">
        <w:rPr>
          <w:rFonts w:asciiTheme="minorHAnsi" w:hAnsiTheme="minorHAnsi" w:cstheme="minorHAnsi"/>
        </w:rPr>
        <w:t>this A</w:t>
      </w:r>
      <w:r w:rsidR="00B05D7A">
        <w:rPr>
          <w:rFonts w:asciiTheme="minorHAnsi" w:hAnsiTheme="minorHAnsi" w:cstheme="minorHAnsi"/>
        </w:rPr>
        <w:t>uthorization a</w:t>
      </w:r>
      <w:r w:rsidR="00C53D31">
        <w:rPr>
          <w:rFonts w:asciiTheme="minorHAnsi" w:hAnsiTheme="minorHAnsi" w:cstheme="minorHAnsi"/>
        </w:rPr>
        <w:t>s</w:t>
      </w:r>
      <w:r w:rsidR="00B05D7A">
        <w:rPr>
          <w:rFonts w:asciiTheme="minorHAnsi" w:hAnsiTheme="minorHAnsi" w:cstheme="minorHAnsi"/>
        </w:rPr>
        <w:t xml:space="preserve"> specified below. Lender </w:t>
      </w:r>
      <w:r w:rsidR="00C53D31">
        <w:rPr>
          <w:rFonts w:asciiTheme="minorHAnsi" w:hAnsiTheme="minorHAnsi" w:cstheme="minorHAnsi"/>
        </w:rPr>
        <w:t xml:space="preserve">must </w:t>
      </w:r>
      <w:r w:rsidR="00B05D7A">
        <w:rPr>
          <w:rFonts w:asciiTheme="minorHAnsi" w:hAnsiTheme="minorHAnsi" w:cstheme="minorHAnsi"/>
        </w:rPr>
        <w:t xml:space="preserve">use </w:t>
      </w:r>
      <w:r w:rsidR="00C53D31">
        <w:rPr>
          <w:rFonts w:asciiTheme="minorHAnsi" w:hAnsiTheme="minorHAnsi" w:cstheme="minorHAnsi"/>
        </w:rPr>
        <w:t xml:space="preserve">the same closing and disbursement </w:t>
      </w:r>
      <w:r w:rsidR="00B05D7A">
        <w:rPr>
          <w:rFonts w:asciiTheme="minorHAnsi" w:hAnsiTheme="minorHAnsi" w:cstheme="minorHAnsi"/>
        </w:rPr>
        <w:t xml:space="preserve">documentation </w:t>
      </w:r>
      <w:r w:rsidR="0030309D">
        <w:rPr>
          <w:rFonts w:asciiTheme="minorHAnsi" w:hAnsiTheme="minorHAnsi" w:cstheme="minorHAnsi"/>
        </w:rPr>
        <w:t xml:space="preserve">and processes </w:t>
      </w:r>
      <w:r w:rsidR="00C53D31">
        <w:rPr>
          <w:rFonts w:asciiTheme="minorHAnsi" w:hAnsiTheme="minorHAnsi" w:cstheme="minorHAnsi"/>
        </w:rPr>
        <w:t xml:space="preserve">that it uses on its similarly-sized, non-SBA guaranteed commercial loans </w:t>
      </w:r>
      <w:r w:rsidR="00B05D7A">
        <w:rPr>
          <w:rFonts w:asciiTheme="minorHAnsi" w:hAnsiTheme="minorHAnsi" w:cstheme="minorHAnsi"/>
        </w:rPr>
        <w:t xml:space="preserve">to verify the disbursement and is not required to use SBA Form 1050.  </w:t>
      </w:r>
      <w:r w:rsidR="00762F63">
        <w:rPr>
          <w:rFonts w:asciiTheme="minorHAnsi" w:hAnsiTheme="minorHAnsi" w:cstheme="minorHAnsi"/>
        </w:rPr>
        <w:t xml:space="preserve">Lenders must use commercially reasonable and prudent </w:t>
      </w:r>
      <w:r w:rsidR="00CB5BC9">
        <w:rPr>
          <w:rFonts w:asciiTheme="minorHAnsi" w:hAnsiTheme="minorHAnsi" w:cstheme="minorHAnsi"/>
        </w:rPr>
        <w:t>practices to verify that disbursement is in accordance with this Authorization.</w:t>
      </w:r>
    </w:p>
    <w:p w:rsidR="00B05D7A" w:rsidRPr="00CD25BC" w:rsidRDefault="00B05D7A" w:rsidP="00F15981">
      <w:pPr>
        <w:jc w:val="both"/>
        <w:rPr>
          <w:rFonts w:asciiTheme="minorHAnsi" w:hAnsiTheme="minorHAnsi" w:cstheme="minorHAnsi"/>
          <w:b/>
          <w:bCs/>
        </w:rPr>
      </w:pPr>
    </w:p>
    <w:p w:rsidR="00086284" w:rsidRPr="00CD25BC" w:rsidRDefault="00086284" w:rsidP="00F15981">
      <w:pPr>
        <w:ind w:left="720"/>
        <w:jc w:val="both"/>
        <w:rPr>
          <w:rFonts w:asciiTheme="minorHAnsi" w:hAnsiTheme="minorHAnsi" w:cstheme="minorHAnsi"/>
          <w:b/>
          <w:bCs/>
        </w:rPr>
      </w:pPr>
      <w:r w:rsidRPr="00CD25BC">
        <w:rPr>
          <w:rFonts w:asciiTheme="minorHAnsi" w:hAnsiTheme="minorHAnsi" w:cstheme="minorHAnsi"/>
          <w:b/>
          <w:bCs/>
        </w:rPr>
        <w:t>[Show specific uses for which loan is authorized, broken down by category</w:t>
      </w:r>
      <w:r w:rsidR="00340E3A">
        <w:rPr>
          <w:rFonts w:asciiTheme="minorHAnsi" w:hAnsiTheme="minorHAnsi" w:cstheme="minorHAnsi"/>
          <w:b/>
          <w:bCs/>
        </w:rPr>
        <w:t xml:space="preserve"> (in accordance with </w:t>
      </w:r>
      <w:proofErr w:type="spellStart"/>
      <w:r w:rsidR="00340E3A">
        <w:rPr>
          <w:rFonts w:asciiTheme="minorHAnsi" w:hAnsiTheme="minorHAnsi" w:cstheme="minorHAnsi"/>
          <w:b/>
          <w:bCs/>
        </w:rPr>
        <w:t>ETran</w:t>
      </w:r>
      <w:proofErr w:type="spellEnd"/>
      <w:r w:rsidR="00340E3A">
        <w:rPr>
          <w:rFonts w:asciiTheme="minorHAnsi" w:hAnsiTheme="minorHAnsi" w:cstheme="minorHAnsi"/>
          <w:b/>
          <w:bCs/>
        </w:rPr>
        <w:t xml:space="preserve"> Use of Proceeds)</w:t>
      </w:r>
      <w:r w:rsidRPr="00CD25BC">
        <w:rPr>
          <w:rFonts w:asciiTheme="minorHAnsi" w:hAnsiTheme="minorHAnsi" w:cstheme="minorHAnsi"/>
          <w:b/>
          <w:bCs/>
        </w:rPr>
        <w:t>.  Total of all categories must equal total loan</w:t>
      </w:r>
      <w:r w:rsidR="00723D26">
        <w:rPr>
          <w:rFonts w:asciiTheme="minorHAnsi" w:hAnsiTheme="minorHAnsi" w:cstheme="minorHAnsi"/>
          <w:b/>
          <w:bCs/>
        </w:rPr>
        <w:t xml:space="preserve"> amount</w:t>
      </w:r>
      <w:r w:rsidRPr="00CD25BC">
        <w:rPr>
          <w:rFonts w:asciiTheme="minorHAnsi" w:hAnsiTheme="minorHAnsi" w:cstheme="minorHAnsi"/>
          <w:b/>
          <w:bCs/>
        </w:rPr>
        <w:t>.]</w:t>
      </w:r>
    </w:p>
    <w:p w:rsidR="00086284" w:rsidRPr="00CD25BC" w:rsidRDefault="00086284" w:rsidP="00F15981">
      <w:pPr>
        <w:autoSpaceDE w:val="0"/>
        <w:autoSpaceDN w:val="0"/>
        <w:adjustRightInd w:val="0"/>
        <w:jc w:val="both"/>
        <w:rPr>
          <w:rFonts w:asciiTheme="minorHAnsi" w:hAnsiTheme="minorHAnsi" w:cstheme="minorHAnsi"/>
        </w:rPr>
      </w:pPr>
    </w:p>
    <w:p w:rsidR="00363638" w:rsidRPr="00CD25BC" w:rsidRDefault="006D2B26" w:rsidP="00F15981">
      <w:pPr>
        <w:jc w:val="both"/>
        <w:rPr>
          <w:rFonts w:asciiTheme="minorHAnsi" w:hAnsiTheme="minorHAnsi" w:cstheme="minorHAnsi"/>
          <w:b/>
          <w:bCs/>
        </w:rPr>
      </w:pPr>
      <w:r>
        <w:rPr>
          <w:rFonts w:asciiTheme="minorHAnsi" w:hAnsiTheme="minorHAnsi" w:cstheme="minorHAnsi"/>
        </w:rPr>
        <w:t>G</w:t>
      </w:r>
      <w:r w:rsidR="00086284" w:rsidRPr="00CD25BC">
        <w:rPr>
          <w:rFonts w:asciiTheme="minorHAnsi" w:hAnsiTheme="minorHAnsi" w:cstheme="minorHAnsi"/>
        </w:rPr>
        <w:t xml:space="preserve">. </w:t>
      </w:r>
      <w:r w:rsidR="00086284" w:rsidRPr="00CD25BC">
        <w:rPr>
          <w:rFonts w:asciiTheme="minorHAnsi" w:hAnsiTheme="minorHAnsi" w:cstheme="minorHAnsi"/>
          <w:b/>
          <w:bCs/>
        </w:rPr>
        <w:t>COLLATERAL CONDITIONS</w:t>
      </w:r>
      <w:r w:rsidR="007C0144" w:rsidRPr="00CD25BC">
        <w:rPr>
          <w:rFonts w:asciiTheme="minorHAnsi" w:hAnsiTheme="minorHAnsi" w:cstheme="minorHAnsi"/>
          <w:b/>
          <w:bCs/>
        </w:rPr>
        <w:t>:</w:t>
      </w:r>
      <w:r w:rsidR="00363638" w:rsidRPr="00CD25BC">
        <w:rPr>
          <w:rFonts w:asciiTheme="minorHAnsi" w:hAnsiTheme="minorHAnsi" w:cstheme="minorHAnsi"/>
          <w:b/>
          <w:bCs/>
        </w:rPr>
        <w:t xml:space="preserve">            </w:t>
      </w:r>
    </w:p>
    <w:p w:rsidR="00301CE3" w:rsidRPr="00CD25BC" w:rsidRDefault="002C0DA3" w:rsidP="00F15981">
      <w:pPr>
        <w:jc w:val="both"/>
        <w:rPr>
          <w:rFonts w:asciiTheme="minorHAnsi" w:hAnsiTheme="minorHAnsi" w:cstheme="minorHAnsi"/>
          <w:bCs/>
        </w:rPr>
      </w:pPr>
      <w:r w:rsidRPr="00CD25BC">
        <w:rPr>
          <w:rFonts w:asciiTheme="minorHAnsi" w:hAnsiTheme="minorHAnsi" w:cstheme="minorHAnsi"/>
          <w:bCs/>
        </w:rPr>
        <w:t xml:space="preserve">Lender must obtain all required collateral and must meet all other required conditions before </w:t>
      </w:r>
      <w:r w:rsidR="00723D26">
        <w:rPr>
          <w:rFonts w:asciiTheme="minorHAnsi" w:hAnsiTheme="minorHAnsi" w:cstheme="minorHAnsi"/>
          <w:bCs/>
        </w:rPr>
        <w:t xml:space="preserve">first </w:t>
      </w:r>
      <w:r w:rsidRPr="00CD25BC">
        <w:rPr>
          <w:rFonts w:asciiTheme="minorHAnsi" w:hAnsiTheme="minorHAnsi" w:cstheme="minorHAnsi"/>
          <w:bCs/>
        </w:rPr>
        <w:t>disbursement.</w:t>
      </w:r>
    </w:p>
    <w:p w:rsidR="00301CE3" w:rsidRPr="00CD25BC" w:rsidRDefault="00301CE3" w:rsidP="00F15981">
      <w:pPr>
        <w:ind w:left="720" w:firstLine="30"/>
        <w:jc w:val="both"/>
        <w:rPr>
          <w:rFonts w:asciiTheme="minorHAnsi" w:hAnsiTheme="minorHAnsi" w:cstheme="minorHAnsi"/>
          <w:b/>
          <w:bCs/>
        </w:rPr>
      </w:pPr>
    </w:p>
    <w:p w:rsidR="00301CE3" w:rsidRPr="00CD25BC" w:rsidRDefault="00301CE3" w:rsidP="00F15981">
      <w:pPr>
        <w:ind w:left="720" w:firstLine="30"/>
        <w:jc w:val="both"/>
        <w:rPr>
          <w:rFonts w:asciiTheme="minorHAnsi" w:hAnsiTheme="minorHAnsi" w:cstheme="minorHAnsi"/>
          <w:b/>
          <w:bCs/>
        </w:rPr>
      </w:pPr>
      <w:proofErr w:type="gramStart"/>
      <w:r w:rsidRPr="00CD25BC">
        <w:rPr>
          <w:rFonts w:asciiTheme="minorHAnsi" w:hAnsiTheme="minorHAnsi" w:cstheme="minorHAnsi"/>
          <w:b/>
          <w:bCs/>
        </w:rPr>
        <w:t>[</w:t>
      </w:r>
      <w:r w:rsidR="00654405" w:rsidRPr="00CD25BC">
        <w:rPr>
          <w:rFonts w:asciiTheme="minorHAnsi" w:hAnsiTheme="minorHAnsi" w:cstheme="minorHAnsi"/>
          <w:b/>
          <w:bCs/>
        </w:rPr>
        <w:t xml:space="preserve">List all collateral that will secure loan, including </w:t>
      </w:r>
      <w:r w:rsidR="007C0144" w:rsidRPr="00CD25BC">
        <w:rPr>
          <w:rFonts w:asciiTheme="minorHAnsi" w:hAnsiTheme="minorHAnsi" w:cstheme="minorHAnsi"/>
          <w:b/>
          <w:bCs/>
        </w:rPr>
        <w:t>p</w:t>
      </w:r>
      <w:r w:rsidR="00654405" w:rsidRPr="00CD25BC">
        <w:rPr>
          <w:rFonts w:asciiTheme="minorHAnsi" w:hAnsiTheme="minorHAnsi" w:cstheme="minorHAnsi"/>
          <w:b/>
          <w:bCs/>
        </w:rPr>
        <w:t xml:space="preserve">ersonal </w:t>
      </w:r>
      <w:r w:rsidR="007C0144" w:rsidRPr="00CD25BC">
        <w:rPr>
          <w:rFonts w:asciiTheme="minorHAnsi" w:hAnsiTheme="minorHAnsi" w:cstheme="minorHAnsi"/>
          <w:b/>
          <w:bCs/>
        </w:rPr>
        <w:t>g</w:t>
      </w:r>
      <w:r w:rsidR="00654405" w:rsidRPr="00CD25BC">
        <w:rPr>
          <w:rFonts w:asciiTheme="minorHAnsi" w:hAnsiTheme="minorHAnsi" w:cstheme="minorHAnsi"/>
          <w:b/>
          <w:bCs/>
        </w:rPr>
        <w:t>uarant</w:t>
      </w:r>
      <w:r w:rsidR="007C0144" w:rsidRPr="00CD25BC">
        <w:rPr>
          <w:rFonts w:asciiTheme="minorHAnsi" w:hAnsiTheme="minorHAnsi" w:cstheme="minorHAnsi"/>
          <w:b/>
          <w:bCs/>
        </w:rPr>
        <w:t>e</w:t>
      </w:r>
      <w:r w:rsidR="00654405" w:rsidRPr="00CD25BC">
        <w:rPr>
          <w:rFonts w:asciiTheme="minorHAnsi" w:hAnsiTheme="minorHAnsi" w:cstheme="minorHAnsi"/>
          <w:b/>
          <w:bCs/>
        </w:rPr>
        <w:t>es</w:t>
      </w:r>
      <w:r w:rsidR="002C0DA3" w:rsidRPr="00CD25BC">
        <w:rPr>
          <w:rFonts w:asciiTheme="minorHAnsi" w:hAnsiTheme="minorHAnsi" w:cstheme="minorHAnsi"/>
          <w:b/>
          <w:bCs/>
        </w:rPr>
        <w:t>, standby agreements, etc.</w:t>
      </w:r>
      <w:proofErr w:type="gramEnd"/>
      <w:r w:rsidR="002C0DA3" w:rsidRPr="00CD25BC">
        <w:rPr>
          <w:rFonts w:asciiTheme="minorHAnsi" w:hAnsiTheme="minorHAnsi" w:cstheme="minorHAnsi"/>
          <w:b/>
          <w:bCs/>
        </w:rPr>
        <w:t xml:space="preserve">  </w:t>
      </w:r>
      <w:r w:rsidR="00654405" w:rsidRPr="00CD25BC">
        <w:rPr>
          <w:rFonts w:asciiTheme="minorHAnsi" w:hAnsiTheme="minorHAnsi" w:cstheme="minorHAnsi"/>
          <w:b/>
          <w:bCs/>
        </w:rPr>
        <w:t xml:space="preserve"> Specify lien position and title evidence required.]  </w:t>
      </w:r>
    </w:p>
    <w:p w:rsidR="00301CE3" w:rsidRPr="00CD25BC" w:rsidRDefault="00301CE3" w:rsidP="00F15981">
      <w:pPr>
        <w:jc w:val="both"/>
        <w:rPr>
          <w:rFonts w:asciiTheme="minorHAnsi" w:hAnsiTheme="minorHAnsi" w:cstheme="minorHAnsi"/>
          <w:b/>
          <w:bCs/>
        </w:rPr>
      </w:pPr>
    </w:p>
    <w:p w:rsidR="00654405" w:rsidRPr="00CD25BC" w:rsidRDefault="00654405" w:rsidP="00F15981">
      <w:pPr>
        <w:jc w:val="both"/>
        <w:rPr>
          <w:rFonts w:asciiTheme="minorHAnsi" w:hAnsiTheme="minorHAnsi" w:cstheme="minorHAnsi"/>
          <w:b/>
          <w:bCs/>
        </w:rPr>
      </w:pPr>
      <w:r w:rsidRPr="00CD25BC">
        <w:rPr>
          <w:rFonts w:asciiTheme="minorHAnsi" w:hAnsiTheme="minorHAnsi" w:cstheme="minorHAnsi"/>
          <w:bCs/>
        </w:rPr>
        <w:t xml:space="preserve">Lender may use its own form of guarantee or the SBA form 148 </w:t>
      </w:r>
      <w:r w:rsidR="003C78F4" w:rsidRPr="00CD25BC">
        <w:rPr>
          <w:rFonts w:asciiTheme="minorHAnsi" w:hAnsiTheme="minorHAnsi" w:cstheme="minorHAnsi"/>
          <w:bCs/>
        </w:rPr>
        <w:t>and</w:t>
      </w:r>
      <w:r w:rsidR="003C78F4">
        <w:rPr>
          <w:rFonts w:asciiTheme="minorHAnsi" w:hAnsiTheme="minorHAnsi" w:cstheme="minorHAnsi"/>
          <w:bCs/>
        </w:rPr>
        <w:t xml:space="preserve">/or </w:t>
      </w:r>
      <w:r w:rsidRPr="00CD25BC">
        <w:rPr>
          <w:rFonts w:asciiTheme="minorHAnsi" w:hAnsiTheme="minorHAnsi" w:cstheme="minorHAnsi"/>
          <w:bCs/>
        </w:rPr>
        <w:t>148L.</w:t>
      </w:r>
      <w:r w:rsidRPr="00CD25BC">
        <w:rPr>
          <w:rFonts w:asciiTheme="minorHAnsi" w:hAnsiTheme="minorHAnsi" w:cstheme="minorHAnsi"/>
          <w:b/>
          <w:bCs/>
        </w:rPr>
        <w:t xml:space="preserve">  </w:t>
      </w:r>
      <w:r w:rsidRPr="00CD25BC">
        <w:rPr>
          <w:rFonts w:asciiTheme="minorHAnsi" w:hAnsiTheme="minorHAnsi"/>
        </w:rPr>
        <w:t xml:space="preserve">If the lender uses its own guaranty form, the guaranty must include the following language: </w:t>
      </w:r>
      <w:r w:rsidRPr="00CD25BC">
        <w:rPr>
          <w:rFonts w:asciiTheme="minorHAnsi" w:hAnsiTheme="minorHAnsi"/>
          <w:i/>
          <w:iCs/>
        </w:rPr>
        <w:t>“When SBA is the holder, the Note and this Guarantee will be construed and enforced under federal law, including SBA regulations. Lender or SBA may use state or local procedures for filing papers, recording documents, giving notice, foreclosing liens, and other purposes. By using such procedures, SBA does not waive any federal immunity from state or local control, penalty, tax, or liability. As to this Guarantee, Guarantor may not claim or assert any local or state law against SBA to deny any obligation, defeat any claims of SBA, or preempt federal law.”</w:t>
      </w:r>
    </w:p>
    <w:p w:rsidR="000A7DF6" w:rsidRPr="00CD25BC" w:rsidRDefault="000A7DF6" w:rsidP="00F15981">
      <w:pPr>
        <w:jc w:val="both"/>
        <w:rPr>
          <w:rFonts w:asciiTheme="minorHAnsi" w:hAnsiTheme="minorHAnsi" w:cstheme="minorHAnsi"/>
        </w:rPr>
      </w:pPr>
    </w:p>
    <w:p w:rsidR="009819FC" w:rsidRPr="00CD25BC" w:rsidRDefault="009819FC" w:rsidP="00F15981">
      <w:pPr>
        <w:jc w:val="both"/>
        <w:rPr>
          <w:rFonts w:asciiTheme="minorHAnsi" w:hAnsiTheme="minorHAnsi" w:cstheme="minorHAnsi"/>
        </w:rPr>
      </w:pPr>
      <w:r w:rsidRPr="00CD25BC">
        <w:rPr>
          <w:rFonts w:asciiTheme="minorHAnsi" w:hAnsiTheme="minorHAnsi" w:cstheme="minorHAnsi"/>
        </w:rPr>
        <w:t xml:space="preserve">With respect to collateral taken, lenders must use commercially reasonable and prudent practices to identify collateral items, which would include conformance with procedures at least as thorough as those used for their similarly-sized non-SBA guaranteed commercial loans. </w:t>
      </w:r>
    </w:p>
    <w:p w:rsidR="009819FC" w:rsidRPr="00CD25BC" w:rsidRDefault="009819FC" w:rsidP="00F15981">
      <w:pPr>
        <w:jc w:val="both"/>
        <w:rPr>
          <w:rFonts w:asciiTheme="minorHAnsi" w:hAnsiTheme="minorHAnsi" w:cstheme="minorHAnsi"/>
        </w:rPr>
      </w:pPr>
    </w:p>
    <w:p w:rsidR="009819FC" w:rsidRPr="00CD25BC" w:rsidRDefault="009819FC" w:rsidP="00F15981">
      <w:pPr>
        <w:jc w:val="both"/>
        <w:rPr>
          <w:rFonts w:asciiTheme="minorHAnsi" w:hAnsiTheme="minorHAnsi" w:cstheme="minorHAnsi"/>
        </w:rPr>
      </w:pPr>
      <w:r w:rsidRPr="00CD25BC">
        <w:rPr>
          <w:rFonts w:asciiTheme="minorHAnsi" w:hAnsiTheme="minorHAnsi" w:cstheme="minorHAnsi"/>
        </w:rPr>
        <w:t xml:space="preserve">Lenders may follow their internal </w:t>
      </w:r>
      <w:r w:rsidR="00340E3A">
        <w:rPr>
          <w:rFonts w:asciiTheme="minorHAnsi" w:hAnsiTheme="minorHAnsi" w:cstheme="minorHAnsi"/>
        </w:rPr>
        <w:t xml:space="preserve">collateral </w:t>
      </w:r>
      <w:r w:rsidRPr="00CD25BC">
        <w:rPr>
          <w:rFonts w:asciiTheme="minorHAnsi" w:hAnsiTheme="minorHAnsi" w:cstheme="minorHAnsi"/>
        </w:rPr>
        <w:t>policy for similarly-sized non-SBA guaranteed commercial loans</w:t>
      </w:r>
      <w:r w:rsidR="00B77531" w:rsidRPr="00CD25BC">
        <w:rPr>
          <w:rFonts w:asciiTheme="minorHAnsi" w:hAnsiTheme="minorHAnsi" w:cstheme="minorHAnsi"/>
        </w:rPr>
        <w:t>, including life insurance</w:t>
      </w:r>
      <w:r w:rsidRPr="00CD25BC">
        <w:rPr>
          <w:rFonts w:asciiTheme="minorHAnsi" w:hAnsiTheme="minorHAnsi" w:cstheme="minorHAnsi"/>
        </w:rPr>
        <w:t>.</w:t>
      </w:r>
    </w:p>
    <w:p w:rsidR="009819FC" w:rsidRPr="00CD25BC" w:rsidRDefault="009819FC" w:rsidP="00F15981">
      <w:pPr>
        <w:jc w:val="both"/>
        <w:rPr>
          <w:rFonts w:asciiTheme="minorHAnsi" w:hAnsiTheme="minorHAnsi" w:cstheme="minorHAnsi"/>
        </w:rPr>
      </w:pPr>
    </w:p>
    <w:p w:rsidR="00086284" w:rsidRPr="00CD25BC" w:rsidRDefault="00E4655F" w:rsidP="00F15981">
      <w:pPr>
        <w:autoSpaceDE w:val="0"/>
        <w:autoSpaceDN w:val="0"/>
        <w:adjustRightInd w:val="0"/>
        <w:jc w:val="both"/>
        <w:rPr>
          <w:rFonts w:asciiTheme="minorHAnsi" w:hAnsiTheme="minorHAnsi" w:cs="Times New Roman"/>
        </w:rPr>
      </w:pPr>
      <w:r w:rsidRPr="00CD25BC">
        <w:rPr>
          <w:rFonts w:asciiTheme="minorHAnsi" w:hAnsiTheme="minorHAnsi" w:cs="Times New Roman"/>
        </w:rPr>
        <w:t>Lender must obtain a list of all equipment and fixtures that are collateral for the Loan. For items with a unit value of $5,000 or more, the list must include a description and serial number, if applicable.</w:t>
      </w:r>
    </w:p>
    <w:p w:rsidR="00E4655F" w:rsidRPr="00CD25BC" w:rsidRDefault="00E4655F" w:rsidP="00F15981">
      <w:pPr>
        <w:autoSpaceDE w:val="0"/>
        <w:autoSpaceDN w:val="0"/>
        <w:adjustRightInd w:val="0"/>
        <w:jc w:val="both"/>
        <w:rPr>
          <w:rFonts w:asciiTheme="minorHAnsi" w:hAnsiTheme="minorHAnsi" w:cstheme="minorHAnsi"/>
        </w:rPr>
      </w:pPr>
    </w:p>
    <w:p w:rsidR="00086284" w:rsidRPr="00CD25BC" w:rsidRDefault="006D2B26" w:rsidP="00F15981">
      <w:pPr>
        <w:autoSpaceDE w:val="0"/>
        <w:autoSpaceDN w:val="0"/>
        <w:adjustRightInd w:val="0"/>
        <w:jc w:val="both"/>
        <w:rPr>
          <w:rFonts w:asciiTheme="minorHAnsi" w:hAnsiTheme="minorHAnsi" w:cstheme="minorHAnsi"/>
          <w:b/>
          <w:bCs/>
        </w:rPr>
      </w:pPr>
      <w:r>
        <w:rPr>
          <w:rFonts w:asciiTheme="minorHAnsi" w:hAnsiTheme="minorHAnsi" w:cstheme="minorHAnsi"/>
        </w:rPr>
        <w:t>H</w:t>
      </w:r>
      <w:r w:rsidR="00086284" w:rsidRPr="00CD25BC">
        <w:rPr>
          <w:rFonts w:asciiTheme="minorHAnsi" w:hAnsiTheme="minorHAnsi" w:cstheme="minorHAnsi"/>
        </w:rPr>
        <w:t xml:space="preserve">. </w:t>
      </w:r>
      <w:r w:rsidR="00086284" w:rsidRPr="00CD25BC">
        <w:rPr>
          <w:rFonts w:asciiTheme="minorHAnsi" w:hAnsiTheme="minorHAnsi" w:cstheme="minorHAnsi"/>
          <w:b/>
          <w:bCs/>
        </w:rPr>
        <w:t>ADDITIONAL CONDITIONS</w:t>
      </w:r>
    </w:p>
    <w:p w:rsidR="00086284" w:rsidRPr="00CD25BC" w:rsidRDefault="00086284" w:rsidP="00F15981">
      <w:pPr>
        <w:autoSpaceDE w:val="0"/>
        <w:autoSpaceDN w:val="0"/>
        <w:adjustRightInd w:val="0"/>
        <w:jc w:val="both"/>
        <w:rPr>
          <w:rFonts w:asciiTheme="minorHAnsi" w:hAnsiTheme="minorHAnsi" w:cstheme="minorHAnsi"/>
        </w:rPr>
      </w:pPr>
    </w:p>
    <w:p w:rsidR="00086284" w:rsidRPr="00CD25BC" w:rsidRDefault="00086284" w:rsidP="00F15981">
      <w:pPr>
        <w:autoSpaceDE w:val="0"/>
        <w:autoSpaceDN w:val="0"/>
        <w:adjustRightInd w:val="0"/>
        <w:jc w:val="both"/>
        <w:rPr>
          <w:rFonts w:asciiTheme="minorHAnsi" w:hAnsiTheme="minorHAnsi" w:cstheme="minorHAnsi"/>
          <w:b/>
          <w:bCs/>
        </w:rPr>
      </w:pPr>
      <w:r w:rsidRPr="00CD25BC">
        <w:rPr>
          <w:rFonts w:asciiTheme="minorHAnsi" w:hAnsiTheme="minorHAnsi" w:cstheme="minorHAnsi"/>
        </w:rPr>
        <w:t xml:space="preserve">1. </w:t>
      </w:r>
      <w:r w:rsidRPr="00CD25BC">
        <w:rPr>
          <w:rFonts w:asciiTheme="minorHAnsi" w:hAnsiTheme="minorHAnsi" w:cstheme="minorHAnsi"/>
          <w:b/>
          <w:bCs/>
        </w:rPr>
        <w:t>Borrower, Guarantor and Operating Company Documents</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a</w:t>
      </w:r>
      <w:r w:rsidR="00C751D7" w:rsidRPr="00CD25BC">
        <w:rPr>
          <w:rFonts w:asciiTheme="minorHAnsi" w:hAnsiTheme="minorHAnsi" w:cstheme="minorHAnsi"/>
        </w:rPr>
        <w:t xml:space="preserve">. </w:t>
      </w:r>
      <w:r w:rsidR="00552FC6">
        <w:rPr>
          <w:rFonts w:asciiTheme="minorHAnsi" w:hAnsiTheme="minorHAnsi" w:cstheme="minorHAnsi"/>
        </w:rPr>
        <w:t>P</w:t>
      </w:r>
      <w:r w:rsidRPr="00CD25BC">
        <w:rPr>
          <w:rFonts w:asciiTheme="minorHAnsi" w:hAnsiTheme="minorHAnsi" w:cstheme="minorHAnsi"/>
        </w:rPr>
        <w:t xml:space="preserve">rior to closing, Lender must obtain from Borrower, Guarantor and Operating Company a current </w:t>
      </w:r>
      <w:r w:rsidR="002742F3">
        <w:rPr>
          <w:rFonts w:asciiTheme="minorHAnsi" w:hAnsiTheme="minorHAnsi" w:cstheme="minorHAnsi"/>
        </w:rPr>
        <w:t xml:space="preserve">(within </w:t>
      </w:r>
      <w:r w:rsidR="00E64D4C">
        <w:rPr>
          <w:rFonts w:asciiTheme="minorHAnsi" w:hAnsiTheme="minorHAnsi" w:cstheme="minorHAnsi"/>
        </w:rPr>
        <w:t>90</w:t>
      </w:r>
      <w:r w:rsidR="00EB3203">
        <w:rPr>
          <w:rFonts w:asciiTheme="minorHAnsi" w:hAnsiTheme="minorHAnsi" w:cstheme="minorHAnsi"/>
        </w:rPr>
        <w:t xml:space="preserve"> </w:t>
      </w:r>
      <w:r w:rsidR="002742F3">
        <w:rPr>
          <w:rFonts w:asciiTheme="minorHAnsi" w:hAnsiTheme="minorHAnsi" w:cstheme="minorHAnsi"/>
        </w:rPr>
        <w:t xml:space="preserve">days) </w:t>
      </w:r>
      <w:r w:rsidRPr="00CD25BC">
        <w:rPr>
          <w:rFonts w:asciiTheme="minorHAnsi" w:hAnsiTheme="minorHAnsi" w:cstheme="minorHAnsi"/>
        </w:rPr>
        <w:t>copy of each of the following as appropriate:</w:t>
      </w:r>
    </w:p>
    <w:p w:rsidR="00086284" w:rsidRPr="00CD25BC" w:rsidRDefault="00086284" w:rsidP="00F15981">
      <w:pPr>
        <w:autoSpaceDE w:val="0"/>
        <w:autoSpaceDN w:val="0"/>
        <w:adjustRightInd w:val="0"/>
        <w:jc w:val="both"/>
        <w:rPr>
          <w:rFonts w:asciiTheme="minorHAnsi" w:hAnsiTheme="minorHAnsi" w:cstheme="minorHAnsi"/>
        </w:rPr>
      </w:pP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bCs/>
        </w:rPr>
        <w:t>(1)</w:t>
      </w:r>
      <w:r w:rsidRPr="00CD25BC">
        <w:rPr>
          <w:rFonts w:asciiTheme="minorHAnsi" w:hAnsiTheme="minorHAnsi" w:cstheme="minorHAnsi"/>
          <w:b/>
          <w:bCs/>
        </w:rPr>
        <w:t xml:space="preserve"> Corporate Documents</w:t>
      </w:r>
      <w:r w:rsidR="00E64D4C">
        <w:rPr>
          <w:rFonts w:asciiTheme="minorHAnsi" w:hAnsiTheme="minorHAnsi" w:cstheme="minorHAnsi"/>
          <w:b/>
          <w:bCs/>
        </w:rPr>
        <w:t xml:space="preserve"> including Certificate of Good Standing</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(2) </w:t>
      </w:r>
      <w:r w:rsidRPr="00CD25BC">
        <w:rPr>
          <w:rFonts w:asciiTheme="minorHAnsi" w:hAnsiTheme="minorHAnsi" w:cstheme="minorHAnsi"/>
          <w:b/>
          <w:bCs/>
        </w:rPr>
        <w:t>Limited Liability Company (LLC) Documents</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(3) </w:t>
      </w:r>
      <w:r w:rsidRPr="00CD25BC">
        <w:rPr>
          <w:rFonts w:asciiTheme="minorHAnsi" w:hAnsiTheme="minorHAnsi" w:cstheme="minorHAnsi"/>
          <w:b/>
          <w:bCs/>
        </w:rPr>
        <w:t>General Partnership Documents</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(4) </w:t>
      </w:r>
      <w:r w:rsidRPr="00CD25BC">
        <w:rPr>
          <w:rFonts w:asciiTheme="minorHAnsi" w:hAnsiTheme="minorHAnsi" w:cstheme="minorHAnsi"/>
          <w:b/>
          <w:bCs/>
        </w:rPr>
        <w:t>Limited Partnership Documents</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(5) </w:t>
      </w:r>
      <w:r w:rsidRPr="00CD25BC">
        <w:rPr>
          <w:rFonts w:asciiTheme="minorHAnsi" w:hAnsiTheme="minorHAnsi" w:cstheme="minorHAnsi"/>
          <w:b/>
          <w:bCs/>
        </w:rPr>
        <w:t>Limited Liability Partnership (LLP) Documents</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(6) </w:t>
      </w:r>
      <w:r w:rsidRPr="00CD25BC">
        <w:rPr>
          <w:rFonts w:asciiTheme="minorHAnsi" w:hAnsiTheme="minorHAnsi" w:cstheme="minorHAnsi"/>
          <w:b/>
          <w:bCs/>
        </w:rPr>
        <w:t>Trustee Certification</w:t>
      </w:r>
    </w:p>
    <w:p w:rsidR="00086284" w:rsidRPr="00CD25BC" w:rsidRDefault="00086284" w:rsidP="00F15981">
      <w:pPr>
        <w:autoSpaceDE w:val="0"/>
        <w:autoSpaceDN w:val="0"/>
        <w:adjustRightInd w:val="0"/>
        <w:jc w:val="both"/>
        <w:rPr>
          <w:rFonts w:asciiTheme="minorHAnsi" w:hAnsiTheme="minorHAnsi" w:cstheme="minorHAnsi"/>
        </w:rPr>
      </w:pPr>
      <w:r w:rsidRPr="00CD25BC">
        <w:rPr>
          <w:rFonts w:asciiTheme="minorHAnsi" w:hAnsiTheme="minorHAnsi" w:cstheme="minorHAnsi"/>
        </w:rPr>
        <w:t xml:space="preserve">(7) </w:t>
      </w:r>
      <w:r w:rsidRPr="00CD25BC">
        <w:rPr>
          <w:rFonts w:asciiTheme="minorHAnsi" w:hAnsiTheme="minorHAnsi" w:cstheme="minorHAnsi"/>
          <w:b/>
          <w:bCs/>
        </w:rPr>
        <w:t>Trade Name</w:t>
      </w:r>
    </w:p>
    <w:p w:rsidR="00086284" w:rsidRPr="00CD25BC" w:rsidRDefault="00086284" w:rsidP="00F15981">
      <w:pPr>
        <w:autoSpaceDE w:val="0"/>
        <w:autoSpaceDN w:val="0"/>
        <w:adjustRightInd w:val="0"/>
        <w:jc w:val="both"/>
        <w:rPr>
          <w:rFonts w:asciiTheme="minorHAnsi" w:hAnsiTheme="minorHAnsi" w:cstheme="minorHAnsi"/>
        </w:rPr>
      </w:pPr>
    </w:p>
    <w:p w:rsidR="00086284" w:rsidRPr="00CD25BC" w:rsidRDefault="0006694F" w:rsidP="00F15981">
      <w:pPr>
        <w:autoSpaceDE w:val="0"/>
        <w:autoSpaceDN w:val="0"/>
        <w:adjustRightInd w:val="0"/>
        <w:jc w:val="both"/>
        <w:rPr>
          <w:rFonts w:asciiTheme="minorHAnsi" w:hAnsiTheme="minorHAnsi" w:cstheme="minorHAnsi"/>
          <w:b/>
          <w:bCs/>
        </w:rPr>
      </w:pPr>
      <w:r w:rsidRPr="00CD25BC">
        <w:rPr>
          <w:rFonts w:asciiTheme="minorHAnsi" w:hAnsiTheme="minorHAnsi" w:cstheme="minorHAnsi"/>
        </w:rPr>
        <w:t>2</w:t>
      </w:r>
      <w:r w:rsidR="00086284" w:rsidRPr="00CD25BC">
        <w:rPr>
          <w:rFonts w:asciiTheme="minorHAnsi" w:hAnsiTheme="minorHAnsi" w:cstheme="minorHAnsi"/>
        </w:rPr>
        <w:t xml:space="preserve">. </w:t>
      </w:r>
      <w:r w:rsidR="00086284" w:rsidRPr="00CD25BC">
        <w:rPr>
          <w:rFonts w:asciiTheme="minorHAnsi" w:hAnsiTheme="minorHAnsi" w:cstheme="minorHAnsi"/>
          <w:b/>
          <w:bCs/>
        </w:rPr>
        <w:t>Certifications and Agreements</w:t>
      </w:r>
    </w:p>
    <w:p w:rsidR="00086284" w:rsidRPr="00CD25BC" w:rsidRDefault="00086284" w:rsidP="00F15981">
      <w:pPr>
        <w:autoSpaceDE w:val="0"/>
        <w:autoSpaceDN w:val="0"/>
        <w:adjustRightInd w:val="0"/>
        <w:jc w:val="both"/>
        <w:rPr>
          <w:rFonts w:asciiTheme="minorHAnsi" w:hAnsiTheme="minorHAnsi" w:cstheme="minorHAnsi"/>
        </w:rPr>
      </w:pPr>
    </w:p>
    <w:p w:rsidR="00BE56BA" w:rsidRDefault="00C751D7" w:rsidP="00F15981">
      <w:pPr>
        <w:jc w:val="both"/>
        <w:rPr>
          <w:rFonts w:asciiTheme="minorHAnsi" w:hAnsiTheme="minorHAnsi" w:cstheme="minorHAnsi"/>
        </w:rPr>
      </w:pPr>
      <w:r w:rsidRPr="00CD25BC">
        <w:rPr>
          <w:rFonts w:asciiTheme="minorHAnsi" w:hAnsiTheme="minorHAnsi" w:cstheme="minorHAnsi"/>
        </w:rPr>
        <w:t>P</w:t>
      </w:r>
      <w:r w:rsidR="00086284" w:rsidRPr="00CD25BC">
        <w:rPr>
          <w:rFonts w:asciiTheme="minorHAnsi" w:hAnsiTheme="minorHAnsi" w:cstheme="minorHAnsi"/>
        </w:rPr>
        <w:t xml:space="preserve">rior to disbursement, Lender must require Borrower and Operating Company to certify the </w:t>
      </w:r>
      <w:r w:rsidR="00787F71">
        <w:rPr>
          <w:rFonts w:asciiTheme="minorHAnsi" w:hAnsiTheme="minorHAnsi" w:cstheme="minorHAnsi"/>
        </w:rPr>
        <w:t xml:space="preserve">relevant </w:t>
      </w:r>
      <w:r w:rsidR="00086284" w:rsidRPr="00CD25BC">
        <w:rPr>
          <w:rFonts w:asciiTheme="minorHAnsi" w:hAnsiTheme="minorHAnsi" w:cstheme="minorHAnsi"/>
        </w:rPr>
        <w:t>conditions detailed in the Borrower’s Certification</w:t>
      </w:r>
      <w:r w:rsidR="00BE56BA">
        <w:rPr>
          <w:rFonts w:asciiTheme="minorHAnsi" w:hAnsiTheme="minorHAnsi" w:cstheme="minorHAnsi"/>
        </w:rPr>
        <w:t xml:space="preserve"> Form</w:t>
      </w:r>
      <w:r w:rsidR="00787F71">
        <w:rPr>
          <w:rFonts w:asciiTheme="minorHAnsi" w:hAnsiTheme="minorHAnsi" w:cstheme="minorHAnsi"/>
        </w:rPr>
        <w:t xml:space="preserve"> attached as Appendix A</w:t>
      </w:r>
      <w:r w:rsidR="00BE56BA">
        <w:rPr>
          <w:rFonts w:asciiTheme="minorHAnsi" w:hAnsiTheme="minorHAnsi" w:cstheme="minorHAnsi"/>
        </w:rPr>
        <w:t>.  Lender may use th</w:t>
      </w:r>
      <w:r w:rsidR="00787F71">
        <w:rPr>
          <w:rFonts w:asciiTheme="minorHAnsi" w:hAnsiTheme="minorHAnsi" w:cstheme="minorHAnsi"/>
        </w:rPr>
        <w:t>is</w:t>
      </w:r>
      <w:r w:rsidR="00BE56BA">
        <w:rPr>
          <w:rFonts w:asciiTheme="minorHAnsi" w:hAnsiTheme="minorHAnsi" w:cstheme="minorHAnsi"/>
        </w:rPr>
        <w:t xml:space="preserve"> sample form as </w:t>
      </w:r>
      <w:r w:rsidR="00787F71">
        <w:rPr>
          <w:rFonts w:asciiTheme="minorHAnsi" w:hAnsiTheme="minorHAnsi" w:cstheme="minorHAnsi"/>
        </w:rPr>
        <w:t>the</w:t>
      </w:r>
      <w:r w:rsidR="00BE56BA">
        <w:rPr>
          <w:rFonts w:asciiTheme="minorHAnsi" w:hAnsiTheme="minorHAnsi" w:cstheme="minorHAnsi"/>
        </w:rPr>
        <w:t xml:space="preserve"> basis for obtaining all required certifications. </w:t>
      </w:r>
    </w:p>
    <w:p w:rsidR="00787F71" w:rsidRPr="00CD25BC" w:rsidRDefault="00787F71" w:rsidP="00F15981">
      <w:pPr>
        <w:jc w:val="both"/>
        <w:rPr>
          <w:rFonts w:asciiTheme="minorHAnsi" w:hAnsiTheme="minorHAnsi" w:cstheme="minorHAnsi"/>
        </w:rPr>
      </w:pPr>
    </w:p>
    <w:p w:rsidR="009819FC" w:rsidRPr="00CD25BC" w:rsidRDefault="0006694F" w:rsidP="00F15981">
      <w:pPr>
        <w:jc w:val="both"/>
        <w:rPr>
          <w:rFonts w:asciiTheme="minorHAnsi" w:hAnsiTheme="minorHAnsi" w:cstheme="minorHAnsi"/>
        </w:rPr>
      </w:pPr>
      <w:r w:rsidRPr="00CD25BC">
        <w:rPr>
          <w:rFonts w:asciiTheme="minorHAnsi" w:hAnsiTheme="minorHAnsi" w:cstheme="minorHAnsi"/>
        </w:rPr>
        <w:t>3</w:t>
      </w:r>
      <w:r w:rsidR="009819FC" w:rsidRPr="00CD25BC">
        <w:rPr>
          <w:rFonts w:asciiTheme="minorHAnsi" w:hAnsiTheme="minorHAnsi" w:cstheme="minorHAnsi"/>
        </w:rPr>
        <w:t xml:space="preserve">. </w:t>
      </w:r>
      <w:r w:rsidR="009819FC" w:rsidRPr="00CD25BC">
        <w:rPr>
          <w:rFonts w:asciiTheme="minorHAnsi" w:hAnsiTheme="minorHAnsi" w:cstheme="minorHAnsi"/>
          <w:b/>
        </w:rPr>
        <w:t>Documentation Requirements</w:t>
      </w:r>
      <w:r w:rsidR="00C751D7" w:rsidRPr="00CD25BC">
        <w:rPr>
          <w:rFonts w:asciiTheme="minorHAnsi" w:hAnsiTheme="minorHAnsi" w:cstheme="minorHAnsi"/>
          <w:b/>
        </w:rPr>
        <w:t xml:space="preserve">/Additional Conditions:  </w:t>
      </w:r>
    </w:p>
    <w:p w:rsidR="00685537" w:rsidRDefault="00685537" w:rsidP="00F15981">
      <w:pPr>
        <w:jc w:val="both"/>
        <w:rPr>
          <w:rFonts w:asciiTheme="minorHAnsi" w:hAnsiTheme="minorHAnsi" w:cstheme="minorHAnsi"/>
        </w:rPr>
      </w:pPr>
    </w:p>
    <w:p w:rsidR="009819FC" w:rsidRDefault="00685537" w:rsidP="00F15981">
      <w:pPr>
        <w:jc w:val="both"/>
        <w:rPr>
          <w:rFonts w:asciiTheme="minorHAnsi" w:hAnsiTheme="minorHAnsi" w:cstheme="minorHAnsi"/>
        </w:rPr>
      </w:pPr>
      <w:r>
        <w:rPr>
          <w:rFonts w:asciiTheme="minorHAnsi" w:hAnsiTheme="minorHAnsi" w:cstheme="minorHAnsi"/>
        </w:rPr>
        <w:t>Prior to disbursement, Lender must:</w:t>
      </w:r>
    </w:p>
    <w:p w:rsidR="00685537" w:rsidRPr="00CD25BC" w:rsidRDefault="00685537" w:rsidP="00F15981">
      <w:pPr>
        <w:jc w:val="both"/>
        <w:rPr>
          <w:rFonts w:asciiTheme="minorHAnsi" w:hAnsiTheme="minorHAnsi" w:cstheme="minorHAnsi"/>
        </w:rPr>
      </w:pPr>
    </w:p>
    <w:p w:rsidR="003A5E00" w:rsidRDefault="003A5E00" w:rsidP="00F15981">
      <w:pPr>
        <w:ind w:left="720" w:hanging="720"/>
        <w:jc w:val="both"/>
        <w:rPr>
          <w:rFonts w:asciiTheme="minorHAnsi" w:hAnsiTheme="minorHAnsi" w:cstheme="minorHAnsi"/>
        </w:rPr>
      </w:pPr>
    </w:p>
    <w:p w:rsidR="009819FC" w:rsidRPr="00CD25BC" w:rsidRDefault="009819FC" w:rsidP="00F15981">
      <w:pPr>
        <w:ind w:left="720" w:hanging="720"/>
        <w:jc w:val="both"/>
        <w:rPr>
          <w:rFonts w:asciiTheme="minorHAnsi" w:hAnsiTheme="minorHAnsi" w:cstheme="minorHAnsi"/>
        </w:rPr>
      </w:pPr>
      <w:r w:rsidRPr="00CD25BC">
        <w:rPr>
          <w:rFonts w:asciiTheme="minorHAnsi" w:hAnsiTheme="minorHAnsi" w:cstheme="minorHAnsi"/>
        </w:rPr>
        <w:tab/>
      </w:r>
      <w:r w:rsidR="00667229" w:rsidRPr="00667229">
        <w:rPr>
          <w:rFonts w:asciiTheme="minorHAnsi" w:hAnsiTheme="minorHAnsi" w:cstheme="minorHAnsi"/>
        </w:rPr>
        <w:t xml:space="preserve">Obtain required </w:t>
      </w:r>
      <w:r w:rsidR="00886025">
        <w:rPr>
          <w:rFonts w:asciiTheme="minorHAnsi" w:hAnsiTheme="minorHAnsi" w:cstheme="minorHAnsi"/>
        </w:rPr>
        <w:t xml:space="preserve">(maximum insurable value) </w:t>
      </w:r>
      <w:r w:rsidR="00667229" w:rsidRPr="00667229">
        <w:rPr>
          <w:rFonts w:asciiTheme="minorHAnsi" w:hAnsiTheme="minorHAnsi" w:cstheme="minorHAnsi"/>
        </w:rPr>
        <w:t>hazard insurance on all assets taken as collateral, as set forth in</w:t>
      </w:r>
      <w:r w:rsidR="00667229">
        <w:rPr>
          <w:rFonts w:asciiTheme="minorHAnsi" w:hAnsiTheme="minorHAnsi" w:cstheme="minorHAnsi"/>
        </w:rPr>
        <w:t xml:space="preserve"> SOP 50 10</w:t>
      </w:r>
      <w:r w:rsidR="00A97D6F" w:rsidRPr="00CD25BC">
        <w:rPr>
          <w:rFonts w:asciiTheme="minorHAnsi" w:hAnsiTheme="minorHAnsi" w:cstheme="minorHAnsi"/>
        </w:rPr>
        <w:t>.</w:t>
      </w:r>
      <w:r w:rsidR="00C751D7" w:rsidRPr="00CD25BC">
        <w:rPr>
          <w:rFonts w:asciiTheme="minorHAnsi" w:hAnsiTheme="minorHAnsi" w:cstheme="minorHAnsi"/>
        </w:rPr>
        <w:t xml:space="preserve"> </w:t>
      </w:r>
    </w:p>
    <w:p w:rsidR="009819FC" w:rsidRPr="00CD25BC" w:rsidRDefault="009819FC" w:rsidP="00F15981">
      <w:pPr>
        <w:jc w:val="both"/>
        <w:rPr>
          <w:rFonts w:asciiTheme="minorHAnsi" w:hAnsiTheme="minorHAnsi" w:cstheme="minorHAnsi"/>
        </w:rPr>
      </w:pPr>
    </w:p>
    <w:p w:rsidR="009819FC" w:rsidRPr="00CD25BC" w:rsidRDefault="009819FC" w:rsidP="00F15981">
      <w:pPr>
        <w:ind w:left="720" w:hanging="720"/>
        <w:jc w:val="both"/>
        <w:rPr>
          <w:rFonts w:asciiTheme="minorHAnsi" w:hAnsiTheme="minorHAnsi" w:cstheme="minorHAnsi"/>
        </w:rPr>
      </w:pPr>
      <w:r w:rsidRPr="00CD25BC">
        <w:rPr>
          <w:rFonts w:asciiTheme="minorHAnsi" w:hAnsiTheme="minorHAnsi" w:cstheme="minorHAnsi"/>
        </w:rPr>
        <w:tab/>
        <w:t>Make the required flood hazard determination</w:t>
      </w:r>
      <w:r w:rsidR="00A97D6F" w:rsidRPr="00CD25BC">
        <w:rPr>
          <w:rFonts w:asciiTheme="minorHAnsi" w:hAnsiTheme="minorHAnsi" w:cstheme="minorHAnsi"/>
        </w:rPr>
        <w:t xml:space="preserve"> and obtain required flood insurance </w:t>
      </w:r>
      <w:r w:rsidR="0042507E" w:rsidRPr="00CD25BC">
        <w:rPr>
          <w:rFonts w:asciiTheme="minorHAnsi" w:hAnsiTheme="minorHAnsi" w:cstheme="minorHAnsi"/>
        </w:rPr>
        <w:t>pursuant to the flood insurance requirements in SOP 50 10.</w:t>
      </w:r>
      <w:r w:rsidRPr="00CD25BC">
        <w:rPr>
          <w:rFonts w:asciiTheme="minorHAnsi" w:hAnsiTheme="minorHAnsi" w:cstheme="minorHAnsi"/>
        </w:rPr>
        <w:t xml:space="preserve">  </w:t>
      </w:r>
    </w:p>
    <w:p w:rsidR="009819FC" w:rsidRPr="00CD25BC" w:rsidRDefault="009819FC" w:rsidP="00F15981">
      <w:pPr>
        <w:jc w:val="both"/>
        <w:rPr>
          <w:rFonts w:asciiTheme="minorHAnsi" w:hAnsiTheme="minorHAnsi" w:cstheme="minorHAnsi"/>
        </w:rPr>
      </w:pPr>
    </w:p>
    <w:p w:rsidR="00AB46F4" w:rsidRDefault="00AB46F4" w:rsidP="00F15981">
      <w:pPr>
        <w:ind w:left="720" w:hanging="720"/>
        <w:jc w:val="both"/>
        <w:rPr>
          <w:rFonts w:asciiTheme="minorHAnsi" w:hAnsiTheme="minorHAnsi" w:cstheme="minorHAnsi"/>
        </w:rPr>
      </w:pPr>
    </w:p>
    <w:p w:rsidR="00AB46F4" w:rsidRDefault="00AB46F4" w:rsidP="00F15981">
      <w:pPr>
        <w:ind w:left="720" w:hanging="720"/>
        <w:jc w:val="both"/>
        <w:rPr>
          <w:rFonts w:asciiTheme="minorHAnsi" w:hAnsiTheme="minorHAnsi" w:cstheme="minorHAnsi"/>
        </w:rPr>
      </w:pPr>
    </w:p>
    <w:p w:rsidR="00AB46F4" w:rsidRDefault="00AB46F4" w:rsidP="00F15981">
      <w:pPr>
        <w:ind w:left="720" w:hanging="720"/>
        <w:jc w:val="both"/>
        <w:rPr>
          <w:rFonts w:asciiTheme="minorHAnsi" w:hAnsiTheme="minorHAnsi" w:cstheme="minorHAnsi"/>
        </w:rPr>
      </w:pPr>
    </w:p>
    <w:p w:rsidR="009819FC" w:rsidRPr="00CD25BC" w:rsidRDefault="009819FC" w:rsidP="00F15981">
      <w:pPr>
        <w:ind w:left="720" w:hanging="720"/>
        <w:jc w:val="both"/>
        <w:rPr>
          <w:rFonts w:asciiTheme="minorHAnsi" w:hAnsiTheme="minorHAnsi" w:cstheme="minorHAnsi"/>
        </w:rPr>
      </w:pPr>
      <w:r w:rsidRPr="00CD25BC">
        <w:rPr>
          <w:rFonts w:asciiTheme="minorHAnsi" w:hAnsiTheme="minorHAnsi" w:cstheme="minorHAnsi"/>
        </w:rPr>
        <w:t xml:space="preserve">  </w:t>
      </w:r>
      <w:r w:rsidRPr="00CD25BC">
        <w:rPr>
          <w:rFonts w:asciiTheme="minorHAnsi" w:hAnsiTheme="minorHAnsi" w:cstheme="minorHAnsi"/>
        </w:rPr>
        <w:tab/>
      </w:r>
      <w:r w:rsidR="00667229">
        <w:rPr>
          <w:rFonts w:asciiTheme="minorHAnsi" w:hAnsiTheme="minorHAnsi" w:cstheme="minorHAnsi"/>
        </w:rPr>
        <w:t>P</w:t>
      </w:r>
      <w:r w:rsidR="00CD25BC" w:rsidRPr="00CD25BC">
        <w:rPr>
          <w:rFonts w:asciiTheme="minorHAnsi" w:hAnsiTheme="minorHAnsi" w:cstheme="minorHAnsi"/>
        </w:rPr>
        <w:t>rovide</w:t>
      </w:r>
      <w:r w:rsidRPr="00CD25BC">
        <w:rPr>
          <w:rFonts w:asciiTheme="minorHAnsi" w:hAnsiTheme="minorHAnsi" w:cstheme="minorHAnsi"/>
        </w:rPr>
        <w:t xml:space="preserve"> copies of UCC searches dated within 30 days of closing and evidence that </w:t>
      </w:r>
      <w:r w:rsidR="002742F3">
        <w:rPr>
          <w:rFonts w:asciiTheme="minorHAnsi" w:hAnsiTheme="minorHAnsi" w:cstheme="minorHAnsi"/>
        </w:rPr>
        <w:t xml:space="preserve">the intended </w:t>
      </w:r>
      <w:r w:rsidRPr="00CD25BC">
        <w:rPr>
          <w:rFonts w:asciiTheme="minorHAnsi" w:hAnsiTheme="minorHAnsi" w:cstheme="minorHAnsi"/>
        </w:rPr>
        <w:t>lien position was verified</w:t>
      </w:r>
      <w:r w:rsidR="00667229">
        <w:rPr>
          <w:rFonts w:asciiTheme="minorHAnsi" w:hAnsiTheme="minorHAnsi" w:cstheme="minorHAnsi"/>
        </w:rPr>
        <w:t xml:space="preserve"> for all assets taken as collateral</w:t>
      </w:r>
      <w:r w:rsidRPr="00CD25BC">
        <w:rPr>
          <w:rFonts w:asciiTheme="minorHAnsi" w:hAnsiTheme="minorHAnsi" w:cstheme="minorHAnsi"/>
        </w:rPr>
        <w:t>.</w:t>
      </w:r>
    </w:p>
    <w:p w:rsidR="009819FC" w:rsidRPr="00CD25BC" w:rsidRDefault="009819FC" w:rsidP="00F15981">
      <w:pPr>
        <w:jc w:val="both"/>
        <w:rPr>
          <w:rFonts w:asciiTheme="minorHAnsi" w:hAnsiTheme="minorHAnsi" w:cstheme="minorHAnsi"/>
        </w:rPr>
      </w:pPr>
    </w:p>
    <w:p w:rsidR="009819FC" w:rsidRPr="00CD25BC" w:rsidRDefault="009819FC" w:rsidP="00F15981">
      <w:pPr>
        <w:ind w:left="720" w:hanging="720"/>
        <w:jc w:val="both"/>
        <w:rPr>
          <w:rFonts w:asciiTheme="minorHAnsi" w:hAnsiTheme="minorHAnsi" w:cstheme="minorHAnsi"/>
        </w:rPr>
      </w:pPr>
      <w:r w:rsidRPr="00CD25BC">
        <w:rPr>
          <w:rFonts w:asciiTheme="minorHAnsi" w:hAnsiTheme="minorHAnsi" w:cstheme="minorHAnsi"/>
        </w:rPr>
        <w:t xml:space="preserve">  </w:t>
      </w:r>
      <w:r w:rsidRPr="00CD25BC">
        <w:rPr>
          <w:rFonts w:asciiTheme="minorHAnsi" w:hAnsiTheme="minorHAnsi" w:cstheme="minorHAnsi"/>
        </w:rPr>
        <w:tab/>
      </w:r>
      <w:r w:rsidR="0031739B" w:rsidRPr="00CD25BC">
        <w:rPr>
          <w:rFonts w:asciiTheme="minorHAnsi" w:hAnsiTheme="minorHAnsi" w:cstheme="minorHAnsi"/>
        </w:rPr>
        <w:t>For loans over $250,000 w</w:t>
      </w:r>
      <w:r w:rsidR="0042507E" w:rsidRPr="00CD25BC">
        <w:rPr>
          <w:rFonts w:asciiTheme="minorHAnsi" w:hAnsiTheme="minorHAnsi" w:cstheme="minorHAnsi"/>
        </w:rPr>
        <w:t>hen the loan is secured by commercial real estate, obtain an appraisal</w:t>
      </w:r>
      <w:r w:rsidR="00667229">
        <w:rPr>
          <w:rFonts w:asciiTheme="minorHAnsi" w:hAnsiTheme="minorHAnsi" w:cstheme="minorHAnsi"/>
        </w:rPr>
        <w:t xml:space="preserve"> that meets the requirements of SOP 50 10</w:t>
      </w:r>
      <w:r w:rsidR="0031739B" w:rsidRPr="00CD25BC">
        <w:rPr>
          <w:rFonts w:asciiTheme="minorHAnsi" w:hAnsiTheme="minorHAnsi" w:cstheme="minorHAnsi"/>
        </w:rPr>
        <w:t>.</w:t>
      </w:r>
      <w:r w:rsidRPr="00CD25BC">
        <w:rPr>
          <w:rFonts w:asciiTheme="minorHAnsi" w:hAnsiTheme="minorHAnsi" w:cstheme="minorHAnsi"/>
        </w:rPr>
        <w:t xml:space="preserve"> </w:t>
      </w:r>
    </w:p>
    <w:p w:rsidR="009819FC" w:rsidRPr="00CD25BC" w:rsidRDefault="009819FC" w:rsidP="00F15981">
      <w:pPr>
        <w:jc w:val="both"/>
        <w:rPr>
          <w:rFonts w:asciiTheme="minorHAnsi" w:hAnsiTheme="minorHAnsi" w:cstheme="minorHAnsi"/>
        </w:rPr>
      </w:pPr>
    </w:p>
    <w:p w:rsidR="009819FC" w:rsidRPr="00CD25BC" w:rsidRDefault="009819FC" w:rsidP="00F15981">
      <w:pPr>
        <w:ind w:left="720" w:hanging="720"/>
        <w:jc w:val="both"/>
        <w:rPr>
          <w:rFonts w:asciiTheme="minorHAnsi" w:hAnsiTheme="minorHAnsi" w:cstheme="minorHAnsi"/>
        </w:rPr>
      </w:pPr>
      <w:r w:rsidRPr="00CD25BC">
        <w:rPr>
          <w:rFonts w:asciiTheme="minorHAnsi" w:hAnsiTheme="minorHAnsi" w:cstheme="minorHAnsi"/>
        </w:rPr>
        <w:tab/>
        <w:t xml:space="preserve">When loan proceeds are to be used for the construction of a new building, or for an addition to a building, the </w:t>
      </w:r>
      <w:r w:rsidR="00667229">
        <w:rPr>
          <w:rFonts w:asciiTheme="minorHAnsi" w:hAnsiTheme="minorHAnsi" w:cstheme="minorHAnsi"/>
        </w:rPr>
        <w:t xml:space="preserve">construction must conform </w:t>
      </w:r>
      <w:proofErr w:type="gramStart"/>
      <w:r w:rsidRPr="00CD25BC">
        <w:rPr>
          <w:rFonts w:asciiTheme="minorHAnsi" w:hAnsiTheme="minorHAnsi" w:cstheme="minorHAnsi"/>
        </w:rPr>
        <w:t>with</w:t>
      </w:r>
      <w:proofErr w:type="gramEnd"/>
      <w:r w:rsidRPr="00CD25BC">
        <w:rPr>
          <w:rFonts w:asciiTheme="minorHAnsi" w:hAnsiTheme="minorHAnsi" w:cstheme="minorHAnsi"/>
        </w:rPr>
        <w:t xml:space="preserve"> the National Earthquake Hazards Reduction Program Recommended Provisions for the Development of Seismic Regulations of New Buildings</w:t>
      </w:r>
      <w:r w:rsidR="00667229">
        <w:rPr>
          <w:rFonts w:asciiTheme="minorHAnsi" w:hAnsiTheme="minorHAnsi" w:cstheme="minorHAnsi"/>
        </w:rPr>
        <w:t xml:space="preserve"> (NEHRP) or a building code that SBA has identified as having substantially equivalent provisions</w:t>
      </w:r>
      <w:r w:rsidRPr="00CD25BC">
        <w:rPr>
          <w:rFonts w:asciiTheme="minorHAnsi" w:hAnsiTheme="minorHAnsi" w:cstheme="minorHAnsi"/>
        </w:rPr>
        <w:t xml:space="preserve">.  This compliance </w:t>
      </w:r>
      <w:r w:rsidR="00667229">
        <w:rPr>
          <w:rFonts w:asciiTheme="minorHAnsi" w:hAnsiTheme="minorHAnsi" w:cstheme="minorHAnsi"/>
        </w:rPr>
        <w:t xml:space="preserve">may </w:t>
      </w:r>
      <w:r w:rsidRPr="00CD25BC">
        <w:rPr>
          <w:rFonts w:asciiTheme="minorHAnsi" w:hAnsiTheme="minorHAnsi" w:cstheme="minorHAnsi"/>
        </w:rPr>
        <w:t>be evidenced by a certificate issued by a licensed building professional familiar with these standards</w:t>
      </w:r>
      <w:r w:rsidR="00667229">
        <w:rPr>
          <w:rFonts w:asciiTheme="minorHAnsi" w:hAnsiTheme="minorHAnsi" w:cstheme="minorHAnsi"/>
        </w:rPr>
        <w:t xml:space="preserve"> or other evidence as set forth in SOP 50 10</w:t>
      </w:r>
      <w:r w:rsidRPr="00CD25BC">
        <w:rPr>
          <w:rFonts w:asciiTheme="minorHAnsi" w:hAnsiTheme="minorHAnsi" w:cstheme="minorHAnsi"/>
        </w:rPr>
        <w:t xml:space="preserve">.  </w:t>
      </w:r>
    </w:p>
    <w:p w:rsidR="009819FC" w:rsidRPr="00CD25BC" w:rsidRDefault="009819FC" w:rsidP="00F15981">
      <w:pPr>
        <w:jc w:val="both"/>
        <w:rPr>
          <w:rFonts w:asciiTheme="minorHAnsi" w:hAnsiTheme="minorHAnsi" w:cstheme="minorHAnsi"/>
        </w:rPr>
      </w:pPr>
    </w:p>
    <w:p w:rsidR="007D6E66" w:rsidRDefault="007D6E66" w:rsidP="00E60C3F">
      <w:pPr>
        <w:ind w:left="720" w:hanging="720"/>
        <w:jc w:val="both"/>
        <w:rPr>
          <w:rFonts w:asciiTheme="minorHAnsi" w:hAnsiTheme="minorHAnsi" w:cstheme="minorHAnsi"/>
        </w:rPr>
      </w:pPr>
      <w:r>
        <w:rPr>
          <w:rFonts w:asciiTheme="minorHAnsi" w:hAnsiTheme="minorHAnsi" w:cstheme="minorHAnsi"/>
        </w:rPr>
        <w:tab/>
      </w:r>
      <w:r w:rsidRPr="007D6E66">
        <w:rPr>
          <w:rFonts w:asciiTheme="minorHAnsi" w:hAnsiTheme="minorHAnsi" w:cstheme="minorHAnsi"/>
        </w:rPr>
        <w:t>For any loan involving construction of more than $10,000, require borrower and contractor to execute SBA Form 601, Applicant's Agreement of Compliance.</w:t>
      </w:r>
    </w:p>
    <w:p w:rsidR="007D6E66" w:rsidRDefault="007D6E66" w:rsidP="00E60C3F">
      <w:pPr>
        <w:ind w:left="720" w:hanging="720"/>
        <w:jc w:val="both"/>
        <w:rPr>
          <w:rFonts w:asciiTheme="minorHAnsi" w:hAnsiTheme="minorHAnsi" w:cstheme="minorHAnsi"/>
        </w:rPr>
      </w:pPr>
    </w:p>
    <w:p w:rsidR="009819FC" w:rsidRPr="00CD25BC" w:rsidRDefault="009819FC" w:rsidP="00E60C3F">
      <w:pPr>
        <w:ind w:left="720" w:hanging="720"/>
        <w:jc w:val="both"/>
        <w:rPr>
          <w:rFonts w:asciiTheme="minorHAnsi" w:hAnsiTheme="minorHAnsi" w:cstheme="minorHAnsi"/>
        </w:rPr>
      </w:pPr>
      <w:r w:rsidRPr="00CD25BC">
        <w:rPr>
          <w:rFonts w:asciiTheme="minorHAnsi" w:hAnsiTheme="minorHAnsi" w:cstheme="minorHAnsi"/>
        </w:rPr>
        <w:tab/>
        <w:t>Obtain SBA Form 159</w:t>
      </w:r>
      <w:r w:rsidR="00552FC6">
        <w:rPr>
          <w:rFonts w:asciiTheme="minorHAnsi" w:hAnsiTheme="minorHAnsi" w:cstheme="minorHAnsi"/>
        </w:rPr>
        <w:t>(7a)</w:t>
      </w:r>
      <w:r w:rsidRPr="00CD25BC">
        <w:rPr>
          <w:rFonts w:asciiTheme="minorHAnsi" w:hAnsiTheme="minorHAnsi" w:cstheme="minorHAnsi"/>
        </w:rPr>
        <w:t xml:space="preserve"> </w:t>
      </w:r>
      <w:r w:rsidR="00EB032C">
        <w:rPr>
          <w:rFonts w:asciiTheme="minorHAnsi" w:hAnsiTheme="minorHAnsi" w:cstheme="minorHAnsi"/>
        </w:rPr>
        <w:t>for any assistance paid for in connection with the loan application</w:t>
      </w:r>
      <w:r w:rsidRPr="00CD25BC">
        <w:rPr>
          <w:rFonts w:asciiTheme="minorHAnsi" w:hAnsiTheme="minorHAnsi" w:cstheme="minorHAnsi"/>
        </w:rPr>
        <w:t xml:space="preserve">. </w:t>
      </w:r>
    </w:p>
    <w:p w:rsidR="00A12295" w:rsidRPr="00CD25BC" w:rsidRDefault="00A12295" w:rsidP="003C78F4">
      <w:pPr>
        <w:ind w:left="720" w:hanging="720"/>
        <w:rPr>
          <w:rFonts w:asciiTheme="minorHAnsi" w:hAnsiTheme="minorHAnsi" w:cstheme="minorHAnsi"/>
        </w:rPr>
      </w:pPr>
    </w:p>
    <w:p w:rsidR="00BE7F85" w:rsidRDefault="00BE7F85" w:rsidP="003C78F4">
      <w:pPr>
        <w:ind w:left="720" w:hanging="720"/>
        <w:jc w:val="both"/>
        <w:rPr>
          <w:rFonts w:asciiTheme="minorHAnsi" w:hAnsiTheme="minorHAnsi" w:cstheme="minorHAnsi"/>
        </w:rPr>
      </w:pPr>
      <w:r>
        <w:rPr>
          <w:rFonts w:asciiTheme="minorHAnsi" w:hAnsiTheme="minorHAnsi" w:cstheme="minorHAnsi"/>
        </w:rPr>
        <w:tab/>
      </w:r>
      <w:r w:rsidRPr="00BE7F85">
        <w:rPr>
          <w:rFonts w:asciiTheme="minorHAnsi" w:hAnsiTheme="minorHAnsi" w:cstheme="minorHAnsi"/>
        </w:rPr>
        <w:t xml:space="preserve">Require appropriate environmental reviews and compliance. </w:t>
      </w:r>
      <w:r>
        <w:rPr>
          <w:rFonts w:asciiTheme="minorHAnsi" w:hAnsiTheme="minorHAnsi" w:cstheme="minorHAnsi"/>
        </w:rPr>
        <w:t>L</w:t>
      </w:r>
      <w:r w:rsidRPr="00BE7F85">
        <w:rPr>
          <w:rFonts w:asciiTheme="minorHAnsi" w:hAnsiTheme="minorHAnsi" w:cstheme="minorHAnsi"/>
        </w:rPr>
        <w:t xml:space="preserve">enders must follow the environmental requirements in </w:t>
      </w:r>
      <w:r>
        <w:rPr>
          <w:rFonts w:asciiTheme="minorHAnsi" w:hAnsiTheme="minorHAnsi" w:cstheme="minorHAnsi"/>
        </w:rPr>
        <w:t>SOP 50 10.  Lenders</w:t>
      </w:r>
      <w:r w:rsidRPr="00BE7F85">
        <w:rPr>
          <w:rFonts w:asciiTheme="minorHAnsi" w:hAnsiTheme="minorHAnsi" w:cstheme="minorHAnsi"/>
        </w:rPr>
        <w:t xml:space="preserve"> may not request a loan number for a loan that will be secured by collateral that will not meet SBA’s environmental requirements or that will require use of a non-standard indemnification agreement.</w:t>
      </w:r>
    </w:p>
    <w:p w:rsidR="00BE7F85" w:rsidRDefault="00BE7F85" w:rsidP="003C78F4">
      <w:pPr>
        <w:ind w:left="720" w:hanging="720"/>
        <w:jc w:val="both"/>
        <w:rPr>
          <w:rFonts w:asciiTheme="minorHAnsi" w:hAnsiTheme="minorHAnsi" w:cstheme="minorHAnsi"/>
        </w:rPr>
      </w:pPr>
    </w:p>
    <w:p w:rsidR="000402AE" w:rsidRPr="00CD25BC" w:rsidRDefault="00AD4F8A" w:rsidP="00AD4F8A">
      <w:pPr>
        <w:ind w:left="720"/>
        <w:jc w:val="both"/>
        <w:rPr>
          <w:rFonts w:asciiTheme="minorHAnsi" w:hAnsiTheme="minorHAnsi" w:cstheme="minorHAnsi"/>
        </w:rPr>
      </w:pPr>
      <w:r>
        <w:rPr>
          <w:rFonts w:asciiTheme="minorHAnsi" w:hAnsiTheme="minorHAnsi" w:cstheme="minorHAnsi"/>
        </w:rPr>
        <w:t xml:space="preserve">Lender to document any required </w:t>
      </w:r>
      <w:r w:rsidR="004650FB" w:rsidRPr="00CD25BC">
        <w:rPr>
          <w:rFonts w:asciiTheme="minorHAnsi" w:hAnsiTheme="minorHAnsi"/>
        </w:rPr>
        <w:t>Equity Injection</w:t>
      </w:r>
      <w:r>
        <w:rPr>
          <w:rFonts w:asciiTheme="minorHAnsi" w:hAnsiTheme="minorHAnsi"/>
        </w:rPr>
        <w:t>.</w:t>
      </w:r>
      <w:r w:rsidR="000402AE" w:rsidRPr="00CD25BC">
        <w:rPr>
          <w:rFonts w:asciiTheme="minorHAnsi" w:hAnsiTheme="minorHAnsi"/>
        </w:rPr>
        <w:t xml:space="preserve"> </w:t>
      </w:r>
    </w:p>
    <w:p w:rsidR="000402AE" w:rsidRPr="00CD25BC" w:rsidRDefault="000402AE" w:rsidP="003C78F4">
      <w:pPr>
        <w:ind w:left="720" w:hanging="720"/>
        <w:rPr>
          <w:rFonts w:asciiTheme="minorHAnsi" w:hAnsiTheme="minorHAnsi" w:cstheme="minorHAnsi"/>
        </w:rPr>
      </w:pPr>
    </w:p>
    <w:p w:rsidR="004650FB" w:rsidRPr="00CD25BC" w:rsidRDefault="00301CE3" w:rsidP="00B04C7D">
      <w:pPr>
        <w:ind w:left="960"/>
        <w:rPr>
          <w:rFonts w:asciiTheme="minorHAnsi" w:hAnsiTheme="minorHAnsi" w:cstheme="minorHAnsi"/>
          <w:b/>
        </w:rPr>
      </w:pPr>
      <w:r w:rsidRPr="00CD25BC">
        <w:rPr>
          <w:rFonts w:asciiTheme="minorHAnsi" w:hAnsiTheme="minorHAnsi" w:cstheme="minorHAnsi"/>
          <w:b/>
          <w:bCs/>
        </w:rPr>
        <w:t>[</w:t>
      </w:r>
      <w:r w:rsidR="00CD25BC" w:rsidRPr="00CD25BC">
        <w:rPr>
          <w:rFonts w:asciiTheme="minorHAnsi" w:hAnsiTheme="minorHAnsi"/>
          <w:b/>
        </w:rPr>
        <w:t>List</w:t>
      </w:r>
      <w:r w:rsidRPr="00CD25BC">
        <w:rPr>
          <w:rFonts w:asciiTheme="minorHAnsi" w:hAnsiTheme="minorHAnsi"/>
          <w:b/>
        </w:rPr>
        <w:t xml:space="preserve"> a</w:t>
      </w:r>
      <w:r w:rsidR="00A0071C" w:rsidRPr="00CD25BC">
        <w:rPr>
          <w:rFonts w:asciiTheme="minorHAnsi" w:hAnsiTheme="minorHAnsi"/>
          <w:b/>
        </w:rPr>
        <w:t>l</w:t>
      </w:r>
      <w:r w:rsidRPr="00CD25BC">
        <w:rPr>
          <w:rFonts w:asciiTheme="minorHAnsi" w:hAnsiTheme="minorHAnsi"/>
          <w:b/>
        </w:rPr>
        <w:t>l required equity injection and the form of the injection (cash, assets</w:t>
      </w:r>
      <w:r w:rsidR="00B04C7D" w:rsidRPr="00CD25BC">
        <w:rPr>
          <w:rFonts w:asciiTheme="minorHAnsi" w:hAnsiTheme="minorHAnsi"/>
          <w:b/>
        </w:rPr>
        <w:t>,</w:t>
      </w:r>
      <w:r w:rsidR="00B04C7D">
        <w:rPr>
          <w:rFonts w:asciiTheme="minorHAnsi" w:hAnsiTheme="minorHAnsi"/>
          <w:b/>
        </w:rPr>
        <w:t xml:space="preserve"> equity, standby debt, </w:t>
      </w:r>
      <w:r w:rsidRPr="00CD25BC">
        <w:rPr>
          <w:rFonts w:asciiTheme="minorHAnsi" w:hAnsiTheme="minorHAnsi"/>
          <w:b/>
        </w:rPr>
        <w:t>etc.</w:t>
      </w:r>
      <w:r w:rsidR="00A0071C" w:rsidRPr="00CD25BC">
        <w:rPr>
          <w:rFonts w:asciiTheme="minorHAnsi" w:hAnsiTheme="minorHAnsi"/>
          <w:b/>
        </w:rPr>
        <w:t>]</w:t>
      </w:r>
    </w:p>
    <w:p w:rsidR="004650FB" w:rsidRPr="00CD25BC" w:rsidRDefault="004650FB" w:rsidP="003C78F4">
      <w:pPr>
        <w:ind w:left="720" w:hanging="720"/>
        <w:jc w:val="both"/>
        <w:rPr>
          <w:rFonts w:asciiTheme="minorHAnsi" w:hAnsiTheme="minorHAnsi" w:cstheme="minorHAnsi"/>
        </w:rPr>
      </w:pPr>
    </w:p>
    <w:p w:rsidR="00554B0C" w:rsidRDefault="00554B0C" w:rsidP="003C78F4">
      <w:pPr>
        <w:ind w:left="720" w:hanging="720"/>
        <w:jc w:val="both"/>
        <w:rPr>
          <w:rFonts w:asciiTheme="minorHAnsi" w:hAnsiTheme="minorHAnsi" w:cstheme="minorHAnsi"/>
        </w:rPr>
      </w:pPr>
      <w:r w:rsidRPr="00CD25BC">
        <w:rPr>
          <w:rFonts w:asciiTheme="minorHAnsi" w:hAnsiTheme="minorHAnsi" w:cstheme="minorHAnsi"/>
        </w:rPr>
        <w:tab/>
        <w:t>Lease – Current le</w:t>
      </w:r>
      <w:r w:rsidR="005B4A7B" w:rsidRPr="00CD25BC">
        <w:rPr>
          <w:rFonts w:asciiTheme="minorHAnsi" w:hAnsiTheme="minorHAnsi" w:cstheme="minorHAnsi"/>
        </w:rPr>
        <w:t>as</w:t>
      </w:r>
      <w:r w:rsidRPr="00CD25BC">
        <w:rPr>
          <w:rFonts w:asciiTheme="minorHAnsi" w:hAnsiTheme="minorHAnsi" w:cstheme="minorHAnsi"/>
        </w:rPr>
        <w:t xml:space="preserve">e(s) on all business premises where collateral is located with terms, including options, at least as long as the term of the Loan. </w:t>
      </w:r>
    </w:p>
    <w:p w:rsidR="0015679C" w:rsidRPr="00CD25BC" w:rsidRDefault="0015679C" w:rsidP="003C78F4">
      <w:pPr>
        <w:ind w:left="720" w:hanging="720"/>
        <w:jc w:val="both"/>
        <w:rPr>
          <w:rFonts w:asciiTheme="minorHAnsi" w:hAnsiTheme="minorHAnsi" w:cstheme="minorHAnsi"/>
        </w:rPr>
      </w:pPr>
    </w:p>
    <w:p w:rsidR="00B77531" w:rsidRDefault="00AF2C57" w:rsidP="0015679C">
      <w:pPr>
        <w:autoSpaceDE w:val="0"/>
        <w:autoSpaceDN w:val="0"/>
        <w:adjustRightInd w:val="0"/>
        <w:ind w:left="720" w:hanging="720"/>
        <w:jc w:val="both"/>
        <w:rPr>
          <w:rFonts w:asciiTheme="minorHAnsi" w:hAnsiTheme="minorHAnsi" w:cs="Times New Roman"/>
        </w:rPr>
      </w:pPr>
      <w:r w:rsidRPr="00CD25BC">
        <w:rPr>
          <w:rFonts w:asciiTheme="minorHAnsi" w:hAnsiTheme="minorHAnsi" w:cstheme="minorHAnsi"/>
        </w:rPr>
        <w:t xml:space="preserve">   </w:t>
      </w:r>
      <w:r w:rsidRPr="00CD25BC">
        <w:rPr>
          <w:rFonts w:asciiTheme="minorHAnsi" w:hAnsiTheme="minorHAnsi" w:cstheme="minorHAnsi"/>
        </w:rPr>
        <w:tab/>
      </w:r>
      <w:r w:rsidR="00AD4F8A">
        <w:rPr>
          <w:rFonts w:asciiTheme="minorHAnsi" w:hAnsiTheme="minorHAnsi" w:cstheme="minorHAnsi"/>
        </w:rPr>
        <w:t xml:space="preserve">In accordance with </w:t>
      </w:r>
      <w:r w:rsidR="00AD4F8A" w:rsidRPr="00AD4F8A">
        <w:rPr>
          <w:rFonts w:asciiTheme="minorHAnsi" w:hAnsiTheme="minorHAnsi" w:cstheme="minorHAnsi"/>
          <w:color w:val="002060"/>
        </w:rPr>
        <w:t>SOP 50 10</w:t>
      </w:r>
      <w:r w:rsidRPr="00CD25BC">
        <w:rPr>
          <w:rFonts w:asciiTheme="minorHAnsi" w:hAnsiTheme="minorHAnsi" w:cstheme="minorHAnsi"/>
        </w:rPr>
        <w:t xml:space="preserve">, </w:t>
      </w:r>
      <w:r w:rsidRPr="00CD25BC">
        <w:rPr>
          <w:rFonts w:asciiTheme="minorHAnsi" w:hAnsiTheme="minorHAnsi" w:cs="Times New Roman"/>
        </w:rPr>
        <w:t xml:space="preserve">Lender </w:t>
      </w:r>
      <w:r w:rsidR="00BE56BA">
        <w:rPr>
          <w:rFonts w:asciiTheme="minorHAnsi" w:hAnsiTheme="minorHAnsi" w:cs="Times New Roman"/>
        </w:rPr>
        <w:t xml:space="preserve">should </w:t>
      </w:r>
      <w:r w:rsidRPr="00CD25BC">
        <w:rPr>
          <w:rFonts w:asciiTheme="minorHAnsi" w:hAnsiTheme="minorHAnsi" w:cs="Times New Roman"/>
        </w:rPr>
        <w:t>obtain a written agreement from all Lessors (including sub</w:t>
      </w:r>
      <w:r>
        <w:rPr>
          <w:rFonts w:asciiTheme="minorHAnsi" w:hAnsiTheme="minorHAnsi" w:cs="Times New Roman"/>
        </w:rPr>
        <w:t>-</w:t>
      </w:r>
      <w:r w:rsidRPr="00CD25BC">
        <w:rPr>
          <w:rFonts w:asciiTheme="minorHAnsi" w:hAnsiTheme="minorHAnsi" w:cs="Times New Roman"/>
        </w:rPr>
        <w:t>lessors)</w:t>
      </w:r>
      <w:r>
        <w:rPr>
          <w:rFonts w:asciiTheme="minorHAnsi" w:hAnsiTheme="minorHAnsi" w:cs="Times New Roman"/>
        </w:rPr>
        <w:t xml:space="preserve"> a</w:t>
      </w:r>
      <w:r w:rsidRPr="00CD25BC">
        <w:rPr>
          <w:rFonts w:asciiTheme="minorHAnsi" w:hAnsiTheme="minorHAnsi" w:cs="Times New Roman"/>
        </w:rPr>
        <w:t>greeing</w:t>
      </w:r>
      <w:r w:rsidR="00AD4F8A">
        <w:rPr>
          <w:rFonts w:asciiTheme="minorHAnsi" w:hAnsiTheme="minorHAnsi" w:cs="Times New Roman"/>
        </w:rPr>
        <w:t xml:space="preserve"> </w:t>
      </w:r>
      <w:r w:rsidRPr="00CD25BC">
        <w:rPr>
          <w:rFonts w:asciiTheme="minorHAnsi" w:hAnsiTheme="minorHAnsi" w:cs="Times New Roman"/>
        </w:rPr>
        <w:t>to: (1) Subordinate to Lender</w:t>
      </w:r>
      <w:r w:rsidR="008F300C">
        <w:rPr>
          <w:rFonts w:asciiTheme="minorHAnsi" w:hAnsiTheme="minorHAnsi" w:cs="Times New Roman"/>
        </w:rPr>
        <w:t xml:space="preserve"> the</w:t>
      </w:r>
      <w:r w:rsidRPr="00CD25BC">
        <w:rPr>
          <w:rFonts w:asciiTheme="minorHAnsi" w:hAnsiTheme="minorHAnsi" w:cs="Times New Roman"/>
        </w:rPr>
        <w:t xml:space="preserve"> Lessor’s interest, if any, in this property; (2) Provide Lender written notice of default and reasonable opportunity to cure the default; and (3) Allow</w:t>
      </w:r>
      <w:r>
        <w:rPr>
          <w:rFonts w:asciiTheme="minorHAnsi" w:hAnsiTheme="minorHAnsi" w:cs="Times New Roman"/>
        </w:rPr>
        <w:t xml:space="preserve"> </w:t>
      </w:r>
      <w:r w:rsidRPr="00CD25BC">
        <w:rPr>
          <w:rFonts w:asciiTheme="minorHAnsi" w:hAnsiTheme="minorHAnsi" w:cs="Times New Roman"/>
        </w:rPr>
        <w:t>Lender the right to take possession and dispose of or remove the collateral.</w:t>
      </w:r>
    </w:p>
    <w:p w:rsidR="00BC5562" w:rsidRDefault="00BC5562" w:rsidP="0015679C">
      <w:pPr>
        <w:autoSpaceDE w:val="0"/>
        <w:autoSpaceDN w:val="0"/>
        <w:adjustRightInd w:val="0"/>
        <w:ind w:left="720" w:hanging="720"/>
        <w:jc w:val="both"/>
        <w:rPr>
          <w:rFonts w:asciiTheme="minorHAnsi" w:hAnsiTheme="minorHAnsi" w:cs="Times New Roman"/>
        </w:rPr>
      </w:pPr>
    </w:p>
    <w:p w:rsidR="00BC5562" w:rsidRPr="00CD25BC" w:rsidRDefault="00AD4F8A" w:rsidP="00AD4F8A">
      <w:pPr>
        <w:autoSpaceDE w:val="0"/>
        <w:autoSpaceDN w:val="0"/>
        <w:adjustRightInd w:val="0"/>
        <w:ind w:left="720"/>
        <w:jc w:val="both"/>
        <w:rPr>
          <w:rFonts w:asciiTheme="minorHAnsi" w:hAnsiTheme="minorHAnsi" w:cstheme="minorHAnsi"/>
        </w:rPr>
      </w:pPr>
      <w:r>
        <w:rPr>
          <w:rFonts w:asciiTheme="minorHAnsi" w:hAnsiTheme="minorHAnsi" w:cs="Times New Roman"/>
        </w:rPr>
        <w:t xml:space="preserve">In accordance with SOP 5010, verification of LPR or legal alien status must be received by the lender prior to submission of the request for Guaranty.  </w:t>
      </w:r>
    </w:p>
    <w:p w:rsidR="00A0071C" w:rsidRDefault="00A0071C"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Default="00AB46F4" w:rsidP="00F15981">
      <w:pPr>
        <w:pStyle w:val="Default"/>
        <w:ind w:left="720" w:hanging="720"/>
        <w:jc w:val="both"/>
        <w:rPr>
          <w:rFonts w:asciiTheme="minorHAnsi" w:hAnsiTheme="minorHAnsi"/>
          <w:sz w:val="22"/>
          <w:szCs w:val="22"/>
        </w:rPr>
      </w:pPr>
    </w:p>
    <w:p w:rsidR="00AB46F4" w:rsidRPr="00CD25BC" w:rsidRDefault="00AB46F4" w:rsidP="00F15981">
      <w:pPr>
        <w:pStyle w:val="Default"/>
        <w:ind w:left="720" w:hanging="720"/>
        <w:jc w:val="both"/>
        <w:rPr>
          <w:rFonts w:asciiTheme="minorHAnsi" w:hAnsiTheme="minorHAnsi"/>
          <w:sz w:val="22"/>
          <w:szCs w:val="22"/>
        </w:rPr>
      </w:pPr>
    </w:p>
    <w:p w:rsidR="00554B0C" w:rsidRPr="00CD25BC" w:rsidRDefault="00554B0C" w:rsidP="00F15981">
      <w:pPr>
        <w:pStyle w:val="Default"/>
        <w:ind w:left="720" w:hanging="720"/>
        <w:jc w:val="both"/>
        <w:rPr>
          <w:rFonts w:asciiTheme="minorHAnsi" w:hAnsiTheme="minorHAnsi"/>
          <w:sz w:val="22"/>
          <w:szCs w:val="22"/>
        </w:rPr>
      </w:pPr>
      <w:r w:rsidRPr="00CD25BC">
        <w:rPr>
          <w:rFonts w:asciiTheme="minorHAnsi" w:hAnsiTheme="minorHAnsi"/>
          <w:sz w:val="22"/>
          <w:szCs w:val="22"/>
        </w:rPr>
        <w:t>Other Special Conditions:</w:t>
      </w:r>
    </w:p>
    <w:p w:rsidR="00554B0C" w:rsidRPr="00CD25BC" w:rsidRDefault="00554B0C" w:rsidP="00F15981">
      <w:pPr>
        <w:pStyle w:val="Default"/>
        <w:ind w:left="720" w:hanging="720"/>
        <w:jc w:val="both"/>
        <w:rPr>
          <w:rFonts w:asciiTheme="minorHAnsi" w:hAnsiTheme="minorHAnsi"/>
          <w:sz w:val="22"/>
          <w:szCs w:val="22"/>
        </w:rPr>
      </w:pPr>
    </w:p>
    <w:p w:rsidR="00554B0C" w:rsidRPr="00CD25BC" w:rsidRDefault="00554B0C" w:rsidP="00F15981">
      <w:pPr>
        <w:pStyle w:val="Default"/>
        <w:ind w:left="720" w:hanging="720"/>
        <w:jc w:val="both"/>
        <w:rPr>
          <w:rFonts w:asciiTheme="minorHAnsi" w:hAnsiTheme="minorHAnsi"/>
          <w:sz w:val="22"/>
          <w:szCs w:val="22"/>
        </w:rPr>
      </w:pPr>
      <w:r w:rsidRPr="00CD25BC">
        <w:rPr>
          <w:rFonts w:asciiTheme="minorHAnsi" w:hAnsiTheme="minorHAnsi"/>
          <w:sz w:val="22"/>
          <w:szCs w:val="22"/>
        </w:rPr>
        <w:tab/>
        <w:t>1.</w:t>
      </w:r>
      <w:r w:rsidR="0033042B">
        <w:rPr>
          <w:rFonts w:asciiTheme="minorHAnsi" w:hAnsiTheme="minorHAnsi"/>
          <w:sz w:val="22"/>
          <w:szCs w:val="22"/>
        </w:rPr>
        <w:t xml:space="preserve"> ____________________________________________________________________________</w:t>
      </w:r>
    </w:p>
    <w:p w:rsidR="00554B0C" w:rsidRDefault="00554B0C" w:rsidP="00F15981">
      <w:pPr>
        <w:pStyle w:val="Default"/>
        <w:ind w:left="720" w:hanging="720"/>
        <w:jc w:val="both"/>
        <w:rPr>
          <w:rFonts w:asciiTheme="minorHAnsi" w:hAnsiTheme="minorHAnsi"/>
          <w:sz w:val="22"/>
          <w:szCs w:val="22"/>
        </w:rPr>
      </w:pPr>
      <w:r w:rsidRPr="00CD25BC">
        <w:rPr>
          <w:rFonts w:asciiTheme="minorHAnsi" w:hAnsiTheme="minorHAnsi"/>
          <w:sz w:val="22"/>
          <w:szCs w:val="22"/>
        </w:rPr>
        <w:tab/>
        <w:t>2.</w:t>
      </w:r>
      <w:r w:rsidR="0033042B">
        <w:rPr>
          <w:rFonts w:asciiTheme="minorHAnsi" w:hAnsiTheme="minorHAnsi"/>
          <w:sz w:val="22"/>
          <w:szCs w:val="22"/>
        </w:rPr>
        <w:t xml:space="preserve"> ____________________________________________________________________________</w:t>
      </w:r>
    </w:p>
    <w:p w:rsidR="00F86832" w:rsidRDefault="00F86832" w:rsidP="00547164">
      <w:pPr>
        <w:pStyle w:val="Default"/>
        <w:ind w:left="720" w:hanging="720"/>
        <w:rPr>
          <w:rFonts w:asciiTheme="minorHAnsi" w:hAnsiTheme="minorHAnsi"/>
          <w:sz w:val="22"/>
          <w:szCs w:val="22"/>
        </w:rPr>
      </w:pPr>
    </w:p>
    <w:p w:rsidR="00F86832" w:rsidRPr="00CD25BC" w:rsidRDefault="00F86832" w:rsidP="00547164">
      <w:pPr>
        <w:pStyle w:val="Default"/>
        <w:ind w:left="720" w:hanging="720"/>
        <w:rPr>
          <w:rFonts w:asciiTheme="minorHAnsi" w:hAnsiTheme="minorHAnsi"/>
          <w:sz w:val="22"/>
          <w:szCs w:val="22"/>
        </w:rPr>
      </w:pPr>
    </w:p>
    <w:p w:rsidR="00CD25BC" w:rsidRDefault="00CD25BC" w:rsidP="00CD25BC">
      <w:pPr>
        <w:autoSpaceDE w:val="0"/>
        <w:autoSpaceDN w:val="0"/>
        <w:adjustRightInd w:val="0"/>
        <w:ind w:left="4320" w:firstLine="720"/>
        <w:rPr>
          <w:rFonts w:ascii="Times New Roman" w:hAnsi="Times New Roman" w:cs="Times New Roman"/>
        </w:rPr>
      </w:pPr>
      <w:r>
        <w:rPr>
          <w:rFonts w:ascii="Times New Roman" w:hAnsi="Times New Roman" w:cs="Times New Roman"/>
        </w:rPr>
        <w:t>ADMINISTRATOR</w:t>
      </w:r>
    </w:p>
    <w:p w:rsidR="00CD25BC" w:rsidRDefault="00CD25BC" w:rsidP="00CD25BC">
      <w:pPr>
        <w:autoSpaceDE w:val="0"/>
        <w:autoSpaceDN w:val="0"/>
        <w:adjustRightInd w:val="0"/>
        <w:ind w:left="5040"/>
        <w:rPr>
          <w:rFonts w:ascii="Times New Roman" w:hAnsi="Times New Roman" w:cs="Times New Roman"/>
        </w:rPr>
      </w:pPr>
      <w:r>
        <w:rPr>
          <w:rFonts w:ascii="Times New Roman" w:hAnsi="Times New Roman" w:cs="Times New Roman"/>
        </w:rPr>
        <w:t>SMALL BUSINESS ADMINISTRATION</w:t>
      </w:r>
    </w:p>
    <w:p w:rsidR="00CD25BC" w:rsidRDefault="00CD25BC" w:rsidP="00CD25BC">
      <w:pPr>
        <w:autoSpaceDE w:val="0"/>
        <w:autoSpaceDN w:val="0"/>
        <w:adjustRightInd w:val="0"/>
        <w:ind w:left="5040"/>
        <w:rPr>
          <w:rFonts w:ascii="Times New Roman" w:hAnsi="Times New Roman" w:cs="Times New Roman"/>
        </w:rPr>
      </w:pPr>
    </w:p>
    <w:p w:rsidR="00CD25BC" w:rsidRDefault="00F86832" w:rsidP="00CD25BC">
      <w:pPr>
        <w:autoSpaceDE w:val="0"/>
        <w:autoSpaceDN w:val="0"/>
        <w:adjustRightInd w:val="0"/>
        <w:rPr>
          <w:rFonts w:ascii="Courier New" w:hAnsi="Courier New" w:cs="Courier New"/>
          <w:b/>
          <w:bCs/>
        </w:rPr>
      </w:pPr>
      <w:r>
        <w:rPr>
          <w:rFonts w:ascii="Courier New" w:hAnsi="Courier New" w:cs="Courier New"/>
          <w:b/>
          <w:bCs/>
        </w:rPr>
        <w:t>_____________________________________________________________________</w:t>
      </w:r>
    </w:p>
    <w:p w:rsidR="00CD25BC" w:rsidRDefault="00CD25BC" w:rsidP="00CD25BC">
      <w:pPr>
        <w:autoSpaceDE w:val="0"/>
        <w:autoSpaceDN w:val="0"/>
        <w:adjustRightInd w:val="0"/>
        <w:rPr>
          <w:rFonts w:ascii="Times New Roman" w:hAnsi="Times New Roman" w:cs="Times New Roman"/>
        </w:rPr>
      </w:pPr>
      <w:r>
        <w:rPr>
          <w:rFonts w:ascii="Times New Roman" w:hAnsi="Times New Roman" w:cs="Times New Roman"/>
        </w:rPr>
        <w:t xml:space="preserve">By: </w:t>
      </w:r>
      <w:r>
        <w:rPr>
          <w:rFonts w:ascii="Courier New" w:hAnsi="Courier New" w:cs="Courier New"/>
          <w:b/>
          <w:bCs/>
        </w:rPr>
        <w:t xml:space="preserve">[Name, Title] </w:t>
      </w:r>
      <w:r>
        <w:rPr>
          <w:rFonts w:ascii="Times New Roman" w:hAnsi="Times New Roman" w:cs="Times New Roman"/>
        </w:rPr>
        <w:t>Date</w:t>
      </w:r>
      <w:r w:rsidR="00F86832">
        <w:rPr>
          <w:rFonts w:ascii="Times New Roman" w:hAnsi="Times New Roman" w:cs="Times New Roman"/>
        </w:rPr>
        <w:tab/>
      </w:r>
      <w:r w:rsidR="00F86832">
        <w:rPr>
          <w:rFonts w:ascii="Times New Roman" w:hAnsi="Times New Roman" w:cs="Times New Roman"/>
        </w:rPr>
        <w:tab/>
      </w:r>
      <w:r w:rsidR="00F86832">
        <w:rPr>
          <w:rFonts w:ascii="Times New Roman" w:hAnsi="Times New Roman" w:cs="Times New Roman"/>
        </w:rPr>
        <w:tab/>
      </w:r>
      <w:r w:rsidR="00F86832">
        <w:rPr>
          <w:rFonts w:ascii="Times New Roman" w:hAnsi="Times New Roman" w:cs="Times New Roman"/>
        </w:rPr>
        <w:tab/>
      </w:r>
      <w:r w:rsidR="00F86832">
        <w:rPr>
          <w:rFonts w:ascii="Times New Roman" w:hAnsi="Times New Roman" w:cs="Times New Roman"/>
        </w:rPr>
        <w:tab/>
      </w:r>
      <w:r w:rsidR="00F86832">
        <w:rPr>
          <w:rFonts w:ascii="Times New Roman" w:hAnsi="Times New Roman" w:cs="Times New Roman"/>
        </w:rPr>
        <w:tab/>
        <w:t>[</w:t>
      </w:r>
      <w:r w:rsidR="00F86832">
        <w:rPr>
          <w:rFonts w:ascii="Courier New" w:hAnsi="Courier New" w:cs="Courier New"/>
          <w:b/>
          <w:bCs/>
        </w:rPr>
        <w:t>Approval Date]</w:t>
      </w:r>
    </w:p>
    <w:p w:rsidR="00F86832" w:rsidRDefault="00F86832" w:rsidP="00CD25BC">
      <w:pPr>
        <w:autoSpaceDE w:val="0"/>
        <w:autoSpaceDN w:val="0"/>
        <w:adjustRightInd w:val="0"/>
        <w:rPr>
          <w:rFonts w:ascii="Times New Roman" w:hAnsi="Times New Roman" w:cs="Times New Roman"/>
        </w:rPr>
      </w:pPr>
    </w:p>
    <w:p w:rsidR="00554B0C" w:rsidRPr="00CD25BC" w:rsidRDefault="00AF2C57" w:rsidP="00F86832">
      <w:pPr>
        <w:autoSpaceDE w:val="0"/>
        <w:autoSpaceDN w:val="0"/>
        <w:adjustRightInd w:val="0"/>
        <w:rPr>
          <w:rFonts w:asciiTheme="minorHAnsi" w:hAnsiTheme="minorHAnsi" w:cstheme="minorHAnsi"/>
        </w:rPr>
      </w:pPr>
      <w:proofErr w:type="gramStart"/>
      <w:r>
        <w:rPr>
          <w:rFonts w:ascii="Times New Roman" w:hAnsi="Times New Roman" w:cs="Times New Roman"/>
        </w:rPr>
        <w:t>Preferred Lender, as Lender and as an Agent of and on behalf of the SBA for the purpose of executing this Authorization.</w:t>
      </w:r>
      <w:proofErr w:type="gramEnd"/>
    </w:p>
    <w:p w:rsidR="00547164" w:rsidRPr="00CD25BC" w:rsidRDefault="00547164" w:rsidP="009819FC">
      <w:pPr>
        <w:rPr>
          <w:rFonts w:asciiTheme="minorHAnsi" w:hAnsiTheme="minorHAnsi" w:cstheme="minorHAnsi"/>
        </w:rPr>
      </w:pPr>
    </w:p>
    <w:p w:rsidR="00F64553" w:rsidRPr="00CD25BC" w:rsidRDefault="00F64553" w:rsidP="00F64553">
      <w:pPr>
        <w:autoSpaceDE w:val="0"/>
        <w:autoSpaceDN w:val="0"/>
        <w:rPr>
          <w:rFonts w:asciiTheme="minorHAnsi" w:hAnsiTheme="minorHAnsi" w:cstheme="minorHAnsi"/>
        </w:rPr>
      </w:pPr>
      <w:r w:rsidRPr="00CD25BC">
        <w:rPr>
          <w:rFonts w:asciiTheme="minorHAnsi" w:hAnsiTheme="minorHAnsi" w:cstheme="minorHAnsi"/>
        </w:rPr>
        <w:t xml:space="preserve">LENDER                                                                                </w:t>
      </w:r>
    </w:p>
    <w:p w:rsidR="00F64553" w:rsidRPr="00CD25BC" w:rsidRDefault="00F64553" w:rsidP="00F64553">
      <w:pPr>
        <w:autoSpaceDE w:val="0"/>
        <w:autoSpaceDN w:val="0"/>
        <w:rPr>
          <w:rFonts w:asciiTheme="minorHAnsi" w:hAnsiTheme="minorHAnsi" w:cstheme="minorHAnsi"/>
        </w:rPr>
      </w:pPr>
    </w:p>
    <w:p w:rsidR="00F64553" w:rsidRPr="00CD25BC" w:rsidRDefault="00F64553" w:rsidP="00F64553">
      <w:pPr>
        <w:autoSpaceDE w:val="0"/>
        <w:autoSpaceDN w:val="0"/>
        <w:rPr>
          <w:rFonts w:asciiTheme="minorHAnsi" w:hAnsiTheme="minorHAnsi" w:cstheme="minorHAnsi"/>
        </w:rPr>
      </w:pPr>
      <w:r w:rsidRPr="00CD25BC">
        <w:rPr>
          <w:rFonts w:asciiTheme="minorHAnsi" w:hAnsiTheme="minorHAnsi" w:cstheme="minorHAnsi"/>
        </w:rPr>
        <w:t>By</w:t>
      </w:r>
      <w:proofErr w:type="gramStart"/>
      <w:r w:rsidRPr="00CD25BC">
        <w:rPr>
          <w:rFonts w:asciiTheme="minorHAnsi" w:hAnsiTheme="minorHAnsi" w:cstheme="minorHAnsi"/>
        </w:rPr>
        <w:t>:_</w:t>
      </w:r>
      <w:proofErr w:type="gramEnd"/>
      <w:r w:rsidRPr="00CD25BC">
        <w:rPr>
          <w:rFonts w:asciiTheme="minorHAnsi" w:hAnsiTheme="minorHAnsi" w:cstheme="minorHAnsi"/>
        </w:rPr>
        <w:t>____________________________            ________________________</w:t>
      </w:r>
    </w:p>
    <w:p w:rsidR="00F64553" w:rsidRPr="00CD25BC" w:rsidRDefault="00F64553" w:rsidP="00F64553">
      <w:pPr>
        <w:autoSpaceDE w:val="0"/>
        <w:autoSpaceDN w:val="0"/>
        <w:rPr>
          <w:rFonts w:asciiTheme="minorHAnsi" w:hAnsiTheme="minorHAnsi" w:cstheme="minorHAnsi"/>
        </w:rPr>
      </w:pPr>
      <w:r w:rsidRPr="00CD25BC">
        <w:rPr>
          <w:rFonts w:asciiTheme="minorHAnsi" w:hAnsiTheme="minorHAnsi" w:cstheme="minorHAnsi"/>
        </w:rPr>
        <w:t xml:space="preserve">     (Authorized Signature)                                             (Date)   </w:t>
      </w:r>
    </w:p>
    <w:p w:rsidR="00F64553" w:rsidRPr="00CD25BC" w:rsidRDefault="00F64553" w:rsidP="00F64553">
      <w:pPr>
        <w:autoSpaceDE w:val="0"/>
        <w:autoSpaceDN w:val="0"/>
        <w:rPr>
          <w:rFonts w:asciiTheme="minorHAnsi" w:hAnsiTheme="minorHAnsi" w:cstheme="minorHAnsi"/>
        </w:rPr>
      </w:pPr>
    </w:p>
    <w:p w:rsidR="00F64553" w:rsidRPr="00CD25BC" w:rsidRDefault="00F64553" w:rsidP="00F64553">
      <w:pPr>
        <w:autoSpaceDE w:val="0"/>
        <w:autoSpaceDN w:val="0"/>
        <w:rPr>
          <w:rFonts w:asciiTheme="minorHAnsi" w:hAnsiTheme="minorHAnsi" w:cstheme="minorHAnsi"/>
        </w:rPr>
      </w:pPr>
      <w:r w:rsidRPr="00CD25BC">
        <w:rPr>
          <w:rFonts w:asciiTheme="minorHAnsi" w:hAnsiTheme="minorHAnsi" w:cstheme="minorHAnsi"/>
        </w:rPr>
        <w:t>    ______________________________</w:t>
      </w:r>
    </w:p>
    <w:p w:rsidR="00F64553" w:rsidRPr="00CD25BC" w:rsidRDefault="00F64553" w:rsidP="00F64553">
      <w:pPr>
        <w:autoSpaceDE w:val="0"/>
        <w:autoSpaceDN w:val="0"/>
        <w:rPr>
          <w:rFonts w:asciiTheme="minorHAnsi" w:hAnsiTheme="minorHAnsi" w:cstheme="minorHAnsi"/>
        </w:rPr>
      </w:pPr>
      <w:r w:rsidRPr="00CD25BC">
        <w:rPr>
          <w:rFonts w:asciiTheme="minorHAnsi" w:hAnsiTheme="minorHAnsi" w:cstheme="minorHAnsi"/>
        </w:rPr>
        <w:t xml:space="preserve">    (Name Print/Title)       </w:t>
      </w:r>
    </w:p>
    <w:p w:rsidR="00115073" w:rsidRPr="00CD25BC" w:rsidRDefault="00115073">
      <w:pPr>
        <w:rPr>
          <w:rFonts w:asciiTheme="minorHAnsi" w:hAnsiTheme="minorHAnsi"/>
        </w:rPr>
      </w:pPr>
    </w:p>
    <w:p w:rsidR="00BA66F3" w:rsidRPr="00CD25BC" w:rsidRDefault="00BA66F3">
      <w:pPr>
        <w:rPr>
          <w:rFonts w:asciiTheme="minorHAnsi" w:hAnsiTheme="minorHAnsi"/>
        </w:rPr>
      </w:pPr>
    </w:p>
    <w:p w:rsidR="00BA66F3" w:rsidRDefault="00BA66F3">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87677A" w:rsidRDefault="0087677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Default="00AD4F8A">
      <w:pPr>
        <w:rPr>
          <w:rFonts w:asciiTheme="minorHAnsi" w:hAnsiTheme="minorHAnsi"/>
        </w:rPr>
      </w:pPr>
    </w:p>
    <w:p w:rsidR="00AD4F8A" w:rsidRPr="00BE56BA" w:rsidRDefault="00787F71" w:rsidP="00BE56BA">
      <w:pPr>
        <w:jc w:val="center"/>
        <w:rPr>
          <w:rFonts w:asciiTheme="minorHAnsi" w:hAnsiTheme="minorHAnsi"/>
          <w:b/>
          <w:sz w:val="24"/>
          <w:szCs w:val="24"/>
        </w:rPr>
      </w:pPr>
      <w:r>
        <w:rPr>
          <w:rFonts w:asciiTheme="minorHAnsi" w:hAnsiTheme="minorHAnsi"/>
          <w:b/>
          <w:sz w:val="24"/>
          <w:szCs w:val="24"/>
        </w:rPr>
        <w:t>APPENDIX</w:t>
      </w:r>
      <w:r w:rsidR="00BE56BA" w:rsidRPr="00BE56BA">
        <w:rPr>
          <w:rFonts w:asciiTheme="minorHAnsi" w:hAnsiTheme="minorHAnsi"/>
          <w:b/>
          <w:sz w:val="24"/>
          <w:szCs w:val="24"/>
        </w:rPr>
        <w:t xml:space="preserve"> A</w:t>
      </w:r>
    </w:p>
    <w:p w:rsidR="00BE56BA" w:rsidRDefault="00BE56BA">
      <w:pPr>
        <w:rPr>
          <w:rFonts w:asciiTheme="minorHAnsi" w:hAnsiTheme="minorHAnsi"/>
        </w:rPr>
      </w:pPr>
    </w:p>
    <w:p w:rsidR="00BE56BA" w:rsidRDefault="00BE56BA">
      <w:pPr>
        <w:rPr>
          <w:rFonts w:asciiTheme="minorHAnsi" w:hAnsiTheme="minorHAnsi"/>
        </w:rPr>
      </w:pPr>
    </w:p>
    <w:p w:rsidR="0087677A" w:rsidRDefault="0087677A" w:rsidP="0033042B">
      <w:pPr>
        <w:autoSpaceDE w:val="0"/>
        <w:autoSpaceDN w:val="0"/>
        <w:adjustRightInd w:val="0"/>
        <w:jc w:val="both"/>
        <w:rPr>
          <w:rFonts w:ascii="Arial" w:hAnsi="Arial" w:cs="Arial"/>
          <w:sz w:val="26"/>
          <w:szCs w:val="26"/>
        </w:rPr>
      </w:pPr>
      <w:r>
        <w:rPr>
          <w:rFonts w:ascii="Arial" w:hAnsi="Arial" w:cs="Arial"/>
          <w:b/>
          <w:bCs/>
          <w:sz w:val="32"/>
          <w:szCs w:val="32"/>
        </w:rPr>
        <w:t>B</w:t>
      </w:r>
      <w:r>
        <w:rPr>
          <w:rFonts w:ascii="Arial" w:hAnsi="Arial" w:cs="Arial"/>
          <w:sz w:val="26"/>
          <w:szCs w:val="26"/>
        </w:rPr>
        <w:t>ORROWER</w:t>
      </w:r>
      <w:r>
        <w:rPr>
          <w:rFonts w:ascii="Arial" w:hAnsi="Arial" w:cs="Arial"/>
          <w:sz w:val="32"/>
          <w:szCs w:val="32"/>
        </w:rPr>
        <w:t>'</w:t>
      </w:r>
      <w:r>
        <w:rPr>
          <w:rFonts w:ascii="Arial" w:hAnsi="Arial" w:cs="Arial"/>
          <w:sz w:val="26"/>
          <w:szCs w:val="26"/>
        </w:rPr>
        <w:t xml:space="preserve">S </w:t>
      </w:r>
      <w:r>
        <w:rPr>
          <w:rFonts w:ascii="Arial" w:hAnsi="Arial" w:cs="Arial"/>
          <w:b/>
          <w:bCs/>
          <w:sz w:val="32"/>
          <w:szCs w:val="32"/>
        </w:rPr>
        <w:t>C</w:t>
      </w:r>
      <w:r>
        <w:rPr>
          <w:rFonts w:ascii="Arial" w:hAnsi="Arial" w:cs="Arial"/>
          <w:sz w:val="26"/>
          <w:szCs w:val="26"/>
        </w:rPr>
        <w:t>ERTIFICATION</w:t>
      </w:r>
    </w:p>
    <w:p w:rsidR="0087677A" w:rsidRDefault="0087677A" w:rsidP="0033042B">
      <w:pPr>
        <w:autoSpaceDE w:val="0"/>
        <w:autoSpaceDN w:val="0"/>
        <w:adjustRightInd w:val="0"/>
        <w:jc w:val="both"/>
        <w:rPr>
          <w:b/>
          <w:bCs/>
        </w:rPr>
      </w:pPr>
      <w:r>
        <w:rPr>
          <w:b/>
          <w:bCs/>
        </w:rPr>
        <w:t>INSTRUCTIONS: INDICATE THE PARAGRAPHS BEING CERTIFIED TO BY HAVING THE</w:t>
      </w:r>
      <w:r w:rsidR="00E67829">
        <w:rPr>
          <w:b/>
          <w:bCs/>
        </w:rPr>
        <w:t xml:space="preserve"> </w:t>
      </w:r>
      <w:r>
        <w:rPr>
          <w:b/>
          <w:bCs/>
        </w:rPr>
        <w:t xml:space="preserve">BORROWER INITIAL IN THE </w:t>
      </w:r>
      <w:proofErr w:type="gramStart"/>
      <w:r>
        <w:rPr>
          <w:b/>
          <w:bCs/>
        </w:rPr>
        <w:t>[ _</w:t>
      </w:r>
      <w:proofErr w:type="gramEnd"/>
      <w:r>
        <w:rPr>
          <w:b/>
          <w:bCs/>
        </w:rPr>
        <w:t>______] NEXT TO THE APPROPRIATE PARAGRAPHS,</w:t>
      </w:r>
      <w:r w:rsidR="00E67829">
        <w:rPr>
          <w:b/>
          <w:bCs/>
        </w:rPr>
        <w:t xml:space="preserve"> </w:t>
      </w:r>
      <w:r>
        <w:rPr>
          <w:b/>
          <w:bCs/>
        </w:rPr>
        <w:t>PRIOR TO SIGNING.</w:t>
      </w:r>
    </w:p>
    <w:p w:rsidR="00E67829" w:rsidRDefault="00E67829" w:rsidP="0033042B">
      <w:pPr>
        <w:autoSpaceDE w:val="0"/>
        <w:autoSpaceDN w:val="0"/>
        <w:adjustRightInd w:val="0"/>
        <w:jc w:val="both"/>
        <w:rPr>
          <w:b/>
          <w:bCs/>
        </w:rPr>
      </w:pPr>
    </w:p>
    <w:p w:rsidR="00786CA1" w:rsidRDefault="0087677A" w:rsidP="0033042B">
      <w:pPr>
        <w:autoSpaceDE w:val="0"/>
        <w:autoSpaceDN w:val="0"/>
        <w:adjustRightInd w:val="0"/>
        <w:jc w:val="both"/>
        <w:rPr>
          <w:sz w:val="20"/>
          <w:szCs w:val="20"/>
        </w:rPr>
      </w:pPr>
      <w:r>
        <w:rPr>
          <w:sz w:val="20"/>
          <w:szCs w:val="20"/>
        </w:rPr>
        <w:t>In order to induce __________________________________________________________ ("</w:t>
      </w:r>
      <w:r>
        <w:rPr>
          <w:b/>
          <w:bCs/>
          <w:sz w:val="20"/>
          <w:szCs w:val="20"/>
        </w:rPr>
        <w:t>Lender</w:t>
      </w:r>
      <w:r>
        <w:rPr>
          <w:sz w:val="20"/>
          <w:szCs w:val="20"/>
        </w:rPr>
        <w:t>") to make</w:t>
      </w:r>
      <w:r w:rsidR="00E67829">
        <w:rPr>
          <w:sz w:val="20"/>
          <w:szCs w:val="20"/>
        </w:rPr>
        <w:t xml:space="preserve"> </w:t>
      </w:r>
      <w:r>
        <w:rPr>
          <w:sz w:val="20"/>
          <w:szCs w:val="20"/>
        </w:rPr>
        <w:t>a U. S. Small Business Administration (</w:t>
      </w:r>
      <w:r>
        <w:rPr>
          <w:b/>
          <w:bCs/>
          <w:sz w:val="20"/>
          <w:szCs w:val="20"/>
        </w:rPr>
        <w:t>"SBA"</w:t>
      </w:r>
      <w:r>
        <w:rPr>
          <w:sz w:val="20"/>
          <w:szCs w:val="20"/>
        </w:rPr>
        <w:t>) guaranteed Loan, SBA Loan Number ____________________</w:t>
      </w:r>
      <w:r w:rsidR="00E67829">
        <w:rPr>
          <w:sz w:val="20"/>
          <w:szCs w:val="20"/>
        </w:rPr>
        <w:t xml:space="preserve"> </w:t>
      </w:r>
      <w:r>
        <w:rPr>
          <w:sz w:val="20"/>
          <w:szCs w:val="20"/>
        </w:rPr>
        <w:t>(</w:t>
      </w:r>
      <w:r>
        <w:rPr>
          <w:b/>
          <w:bCs/>
          <w:sz w:val="20"/>
          <w:szCs w:val="20"/>
        </w:rPr>
        <w:t>"Loan"</w:t>
      </w:r>
      <w:r>
        <w:rPr>
          <w:sz w:val="20"/>
          <w:szCs w:val="20"/>
        </w:rPr>
        <w:t>)</w:t>
      </w:r>
      <w:r w:rsidR="00E67829">
        <w:rPr>
          <w:sz w:val="20"/>
          <w:szCs w:val="20"/>
        </w:rPr>
        <w:t xml:space="preserve"> </w:t>
      </w:r>
      <w:r>
        <w:rPr>
          <w:sz w:val="20"/>
          <w:szCs w:val="20"/>
        </w:rPr>
        <w:t>to___________________________________________________________________ (“</w:t>
      </w:r>
      <w:r>
        <w:rPr>
          <w:b/>
          <w:bCs/>
          <w:sz w:val="20"/>
          <w:szCs w:val="20"/>
        </w:rPr>
        <w:t>Borrower</w:t>
      </w:r>
      <w:r>
        <w:rPr>
          <w:sz w:val="20"/>
          <w:szCs w:val="20"/>
        </w:rPr>
        <w:t>"),</w:t>
      </w:r>
      <w:r w:rsidR="00E67829">
        <w:rPr>
          <w:sz w:val="20"/>
          <w:szCs w:val="20"/>
        </w:rPr>
        <w:t xml:space="preserve"> </w:t>
      </w:r>
    </w:p>
    <w:p w:rsidR="00786CA1" w:rsidRDefault="00786CA1"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A. Borrower and ___________________________________________ ("</w:t>
      </w:r>
      <w:r>
        <w:rPr>
          <w:b/>
          <w:bCs/>
          <w:sz w:val="20"/>
          <w:szCs w:val="20"/>
        </w:rPr>
        <w:t>Operating Company</w:t>
      </w:r>
      <w:r>
        <w:rPr>
          <w:sz w:val="20"/>
          <w:szCs w:val="20"/>
        </w:rPr>
        <w:t>") certify that:</w:t>
      </w:r>
    </w:p>
    <w:p w:rsidR="00E67829" w:rsidRDefault="00E67829"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1. </w:t>
      </w:r>
      <w:r>
        <w:rPr>
          <w:b/>
          <w:bCs/>
          <w:sz w:val="20"/>
          <w:szCs w:val="20"/>
        </w:rPr>
        <w:t xml:space="preserve">Receipt of </w:t>
      </w:r>
      <w:r w:rsidR="004202B2">
        <w:rPr>
          <w:b/>
          <w:bCs/>
          <w:sz w:val="20"/>
          <w:szCs w:val="20"/>
        </w:rPr>
        <w:t>Authorization (MANDATORY</w:t>
      </w:r>
      <w:r w:rsidR="00AF2C57">
        <w:rPr>
          <w:b/>
          <w:bCs/>
          <w:sz w:val="20"/>
          <w:szCs w:val="20"/>
        </w:rPr>
        <w:t>)</w:t>
      </w:r>
      <w:r w:rsidR="00AF2C57">
        <w:rPr>
          <w:sz w:val="20"/>
          <w:szCs w:val="20"/>
        </w:rPr>
        <w:t xml:space="preserve"> -</w:t>
      </w:r>
      <w:r>
        <w:rPr>
          <w:sz w:val="20"/>
          <w:szCs w:val="20"/>
        </w:rPr>
        <w:t xml:space="preserve"> Borrower and Operating Company have received a copy of the</w:t>
      </w:r>
      <w:r w:rsidR="00E67829">
        <w:rPr>
          <w:sz w:val="20"/>
          <w:szCs w:val="20"/>
        </w:rPr>
        <w:t xml:space="preserve"> </w:t>
      </w:r>
      <w:r>
        <w:rPr>
          <w:sz w:val="20"/>
          <w:szCs w:val="20"/>
        </w:rPr>
        <w:t>Authorization for this Loan from Lender, and acknowledge that:</w:t>
      </w:r>
    </w:p>
    <w:p w:rsidR="0087677A" w:rsidRDefault="0087677A" w:rsidP="0033042B">
      <w:pPr>
        <w:autoSpaceDE w:val="0"/>
        <w:autoSpaceDN w:val="0"/>
        <w:adjustRightInd w:val="0"/>
        <w:jc w:val="both"/>
        <w:rPr>
          <w:sz w:val="20"/>
          <w:szCs w:val="20"/>
        </w:rPr>
      </w:pPr>
      <w:r>
        <w:rPr>
          <w:sz w:val="20"/>
          <w:szCs w:val="20"/>
        </w:rPr>
        <w:t>a. The Authorization is not a commitment by Lender to make a loan to Borrower;</w:t>
      </w:r>
    </w:p>
    <w:p w:rsidR="0087677A" w:rsidRDefault="0087677A" w:rsidP="0033042B">
      <w:pPr>
        <w:autoSpaceDE w:val="0"/>
        <w:autoSpaceDN w:val="0"/>
        <w:adjustRightInd w:val="0"/>
        <w:jc w:val="both"/>
        <w:rPr>
          <w:sz w:val="20"/>
          <w:szCs w:val="20"/>
        </w:rPr>
      </w:pPr>
      <w:r>
        <w:rPr>
          <w:sz w:val="20"/>
          <w:szCs w:val="20"/>
        </w:rPr>
        <w:t>b. The Authorization is between Lender and SBA and creates no third party rights or benefits to</w:t>
      </w:r>
      <w:r w:rsidR="00E67829">
        <w:rPr>
          <w:sz w:val="20"/>
          <w:szCs w:val="20"/>
        </w:rPr>
        <w:t xml:space="preserve"> </w:t>
      </w:r>
      <w:r>
        <w:rPr>
          <w:sz w:val="20"/>
          <w:szCs w:val="20"/>
        </w:rPr>
        <w:t>Borrower;</w:t>
      </w:r>
    </w:p>
    <w:p w:rsidR="0087677A" w:rsidRDefault="0087677A" w:rsidP="0033042B">
      <w:pPr>
        <w:autoSpaceDE w:val="0"/>
        <w:autoSpaceDN w:val="0"/>
        <w:adjustRightInd w:val="0"/>
        <w:jc w:val="both"/>
        <w:rPr>
          <w:sz w:val="20"/>
          <w:szCs w:val="20"/>
        </w:rPr>
      </w:pPr>
      <w:r>
        <w:rPr>
          <w:sz w:val="20"/>
          <w:szCs w:val="20"/>
        </w:rPr>
        <w:t>c. The Note will require Borrower to give Lender prior notice of intent to prepay.</w:t>
      </w:r>
    </w:p>
    <w:p w:rsidR="0087677A" w:rsidRDefault="0087677A" w:rsidP="0033042B">
      <w:pPr>
        <w:autoSpaceDE w:val="0"/>
        <w:autoSpaceDN w:val="0"/>
        <w:adjustRightInd w:val="0"/>
        <w:jc w:val="both"/>
        <w:rPr>
          <w:sz w:val="20"/>
          <w:szCs w:val="20"/>
        </w:rPr>
      </w:pPr>
      <w:r>
        <w:rPr>
          <w:sz w:val="20"/>
          <w:szCs w:val="20"/>
        </w:rPr>
        <w:t>d. If Borrower defaults on Loan, SBA may be required to pay Lender under the SBA guarantee.</w:t>
      </w:r>
      <w:r w:rsidR="00E67829">
        <w:rPr>
          <w:sz w:val="20"/>
          <w:szCs w:val="20"/>
        </w:rPr>
        <w:t xml:space="preserve"> </w:t>
      </w:r>
      <w:r>
        <w:rPr>
          <w:sz w:val="20"/>
          <w:szCs w:val="20"/>
        </w:rPr>
        <w:t>SBA may then seek recovery of these funds from Borrower. Under SBA regulations, 13 CFR</w:t>
      </w:r>
      <w:r w:rsidR="00E67829">
        <w:rPr>
          <w:sz w:val="20"/>
          <w:szCs w:val="20"/>
        </w:rPr>
        <w:t xml:space="preserve"> </w:t>
      </w:r>
      <w:r>
        <w:rPr>
          <w:sz w:val="20"/>
          <w:szCs w:val="20"/>
        </w:rPr>
        <w:t>Part 101, Borrower may not claim or assert against SBA any immunities or defenses available</w:t>
      </w:r>
      <w:r w:rsidR="00E67829">
        <w:rPr>
          <w:sz w:val="20"/>
          <w:szCs w:val="20"/>
        </w:rPr>
        <w:t xml:space="preserve"> </w:t>
      </w:r>
      <w:r>
        <w:rPr>
          <w:sz w:val="20"/>
          <w:szCs w:val="20"/>
        </w:rPr>
        <w:t>under local law to defeat, modify or otherwise limit Borrower’s obligation to repay to SBA</w:t>
      </w:r>
    </w:p>
    <w:p w:rsidR="0087677A" w:rsidRDefault="0087677A" w:rsidP="0033042B">
      <w:pPr>
        <w:autoSpaceDE w:val="0"/>
        <w:autoSpaceDN w:val="0"/>
        <w:adjustRightInd w:val="0"/>
        <w:jc w:val="both"/>
        <w:rPr>
          <w:sz w:val="20"/>
          <w:szCs w:val="20"/>
        </w:rPr>
      </w:pPr>
      <w:proofErr w:type="gramStart"/>
      <w:r>
        <w:rPr>
          <w:sz w:val="20"/>
          <w:szCs w:val="20"/>
        </w:rPr>
        <w:t>any</w:t>
      </w:r>
      <w:proofErr w:type="gramEnd"/>
      <w:r>
        <w:rPr>
          <w:sz w:val="20"/>
          <w:szCs w:val="20"/>
        </w:rPr>
        <w:t xml:space="preserve"> funds advanced by Lender to Borrower.</w:t>
      </w:r>
    </w:p>
    <w:p w:rsidR="0087677A" w:rsidRDefault="0087677A" w:rsidP="0033042B">
      <w:pPr>
        <w:autoSpaceDE w:val="0"/>
        <w:autoSpaceDN w:val="0"/>
        <w:adjustRightInd w:val="0"/>
        <w:jc w:val="both"/>
        <w:rPr>
          <w:sz w:val="20"/>
          <w:szCs w:val="20"/>
        </w:rPr>
      </w:pPr>
      <w:r>
        <w:rPr>
          <w:sz w:val="20"/>
          <w:szCs w:val="20"/>
        </w:rPr>
        <w:t>e. Payments by SBA to Lender under SBA’s guarantee will not apply to the Loan account of</w:t>
      </w:r>
      <w:r w:rsidR="00E67829">
        <w:rPr>
          <w:sz w:val="20"/>
          <w:szCs w:val="20"/>
        </w:rPr>
        <w:t xml:space="preserve"> </w:t>
      </w:r>
      <w:r>
        <w:rPr>
          <w:sz w:val="20"/>
          <w:szCs w:val="20"/>
        </w:rPr>
        <w:t>Borrower, or diminish the indebtedness of Borrower under the Note or the obligations of any</w:t>
      </w:r>
      <w:r w:rsidR="00E67829">
        <w:rPr>
          <w:sz w:val="20"/>
          <w:szCs w:val="20"/>
        </w:rPr>
        <w:t xml:space="preserve"> </w:t>
      </w:r>
      <w:r>
        <w:rPr>
          <w:sz w:val="20"/>
          <w:szCs w:val="20"/>
        </w:rPr>
        <w:t>personal guarantor of the Note.</w:t>
      </w:r>
    </w:p>
    <w:p w:rsidR="00E67829" w:rsidRDefault="00E67829"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w:t>
      </w:r>
      <w:r w:rsidR="00AF2C57">
        <w:rPr>
          <w:sz w:val="20"/>
          <w:szCs w:val="20"/>
        </w:rPr>
        <w:t xml:space="preserve">2. </w:t>
      </w:r>
      <w:r w:rsidR="00AF2C57">
        <w:rPr>
          <w:b/>
          <w:bCs/>
          <w:sz w:val="20"/>
          <w:szCs w:val="20"/>
        </w:rPr>
        <w:t xml:space="preserve">Adverse Change (MANDATORY) - </w:t>
      </w:r>
      <w:r w:rsidR="00AF2C57">
        <w:rPr>
          <w:sz w:val="20"/>
          <w:szCs w:val="20"/>
        </w:rPr>
        <w:t>That there has been no adverse change in Borrower's (and Operating Company) financial condition, organization, operations or fixed assets since the date the Loan application was signed.</w:t>
      </w:r>
    </w:p>
    <w:p w:rsidR="00E67829" w:rsidRDefault="00E67829"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3. </w:t>
      </w:r>
      <w:r>
        <w:rPr>
          <w:b/>
          <w:bCs/>
          <w:sz w:val="20"/>
          <w:szCs w:val="20"/>
        </w:rPr>
        <w:t>Child Support</w:t>
      </w:r>
      <w:r w:rsidR="0033042B">
        <w:rPr>
          <w:b/>
          <w:bCs/>
          <w:sz w:val="20"/>
          <w:szCs w:val="20"/>
        </w:rPr>
        <w:t xml:space="preserve"> (MANDATORY)</w:t>
      </w:r>
      <w:r>
        <w:rPr>
          <w:b/>
          <w:bCs/>
          <w:sz w:val="20"/>
          <w:szCs w:val="20"/>
        </w:rPr>
        <w:t xml:space="preserve"> - </w:t>
      </w:r>
      <w:r>
        <w:rPr>
          <w:sz w:val="20"/>
          <w:szCs w:val="20"/>
        </w:rPr>
        <w:t>No principal who owns at least 50% of the ownership or voting interest of the</w:t>
      </w:r>
      <w:r w:rsidR="00E67829">
        <w:rPr>
          <w:sz w:val="20"/>
          <w:szCs w:val="20"/>
        </w:rPr>
        <w:t xml:space="preserve"> </w:t>
      </w:r>
      <w:r>
        <w:rPr>
          <w:sz w:val="20"/>
          <w:szCs w:val="20"/>
        </w:rPr>
        <w:t>company is delinquent more than 60 days under the terms of any (1) administrative order, (2) court</w:t>
      </w:r>
      <w:r w:rsidR="00E67829">
        <w:rPr>
          <w:sz w:val="20"/>
          <w:szCs w:val="20"/>
        </w:rPr>
        <w:t xml:space="preserve"> </w:t>
      </w:r>
      <w:r>
        <w:rPr>
          <w:sz w:val="20"/>
          <w:szCs w:val="20"/>
        </w:rPr>
        <w:t>order, or (3) repayment agreement requiring payment of child support.</w:t>
      </w:r>
    </w:p>
    <w:p w:rsidR="00E67829" w:rsidRDefault="00E67829"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4. </w:t>
      </w:r>
      <w:r>
        <w:rPr>
          <w:b/>
          <w:bCs/>
          <w:sz w:val="20"/>
          <w:szCs w:val="20"/>
        </w:rPr>
        <w:t xml:space="preserve">Current </w:t>
      </w:r>
      <w:r w:rsidR="0033042B">
        <w:rPr>
          <w:b/>
          <w:bCs/>
          <w:sz w:val="20"/>
          <w:szCs w:val="20"/>
        </w:rPr>
        <w:t>Taxes (MANDATORY)</w:t>
      </w:r>
      <w:r>
        <w:rPr>
          <w:b/>
          <w:bCs/>
          <w:sz w:val="20"/>
          <w:szCs w:val="20"/>
        </w:rPr>
        <w:t xml:space="preserve">- </w:t>
      </w:r>
      <w:r>
        <w:rPr>
          <w:sz w:val="20"/>
          <w:szCs w:val="20"/>
        </w:rPr>
        <w:t>Borrower and Operating Company are current (or will be current with any loan</w:t>
      </w:r>
      <w:r w:rsidR="00E67829">
        <w:rPr>
          <w:sz w:val="20"/>
          <w:szCs w:val="20"/>
        </w:rPr>
        <w:t xml:space="preserve"> </w:t>
      </w:r>
      <w:r>
        <w:rPr>
          <w:sz w:val="20"/>
          <w:szCs w:val="20"/>
        </w:rPr>
        <w:t>proceeds specified for eligible tax payments) on all federal, state, and local taxes, including but not</w:t>
      </w:r>
      <w:r w:rsidR="00E67829">
        <w:rPr>
          <w:sz w:val="20"/>
          <w:szCs w:val="20"/>
        </w:rPr>
        <w:t xml:space="preserve"> </w:t>
      </w:r>
      <w:r>
        <w:rPr>
          <w:sz w:val="20"/>
          <w:szCs w:val="20"/>
        </w:rPr>
        <w:t>limited to income taxes, payroll taxes, real estate taxes, and sales taxes.</w:t>
      </w:r>
    </w:p>
    <w:p w:rsidR="00E67829" w:rsidRDefault="00E67829"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5. </w:t>
      </w:r>
      <w:r>
        <w:rPr>
          <w:b/>
          <w:bCs/>
          <w:sz w:val="20"/>
          <w:szCs w:val="20"/>
        </w:rPr>
        <w:t xml:space="preserve">Environmental </w:t>
      </w:r>
      <w:r w:rsidR="004202B2">
        <w:rPr>
          <w:b/>
          <w:bCs/>
          <w:sz w:val="20"/>
          <w:szCs w:val="20"/>
        </w:rPr>
        <w:t>(MANDATORY</w:t>
      </w:r>
      <w:r w:rsidR="00AF2C57">
        <w:rPr>
          <w:b/>
          <w:bCs/>
          <w:sz w:val="20"/>
          <w:szCs w:val="20"/>
        </w:rPr>
        <w:t>)</w:t>
      </w:r>
      <w:r w:rsidR="00AF2C57">
        <w:rPr>
          <w:sz w:val="20"/>
          <w:szCs w:val="20"/>
        </w:rPr>
        <w:t xml:space="preserve"> —</w:t>
      </w:r>
      <w:r>
        <w:rPr>
          <w:sz w:val="20"/>
          <w:szCs w:val="20"/>
        </w:rPr>
        <w:t xml:space="preserve"> </w:t>
      </w:r>
      <w:proofErr w:type="gramStart"/>
      <w:r>
        <w:rPr>
          <w:sz w:val="20"/>
          <w:szCs w:val="20"/>
        </w:rPr>
        <w:t>For</w:t>
      </w:r>
      <w:proofErr w:type="gramEnd"/>
      <w:r>
        <w:rPr>
          <w:sz w:val="20"/>
          <w:szCs w:val="20"/>
        </w:rPr>
        <w:t xml:space="preserve"> any real estate pledged as collateral for the Loan or where the Borrower or</w:t>
      </w:r>
      <w:r w:rsidR="00E67829">
        <w:rPr>
          <w:sz w:val="20"/>
          <w:szCs w:val="20"/>
        </w:rPr>
        <w:t xml:space="preserve"> </w:t>
      </w:r>
      <w:r>
        <w:rPr>
          <w:sz w:val="20"/>
          <w:szCs w:val="20"/>
        </w:rPr>
        <w:t>Operating Company is conducting business operations (collectively “the Property”):</w:t>
      </w:r>
      <w:r w:rsidR="00E67829">
        <w:rPr>
          <w:sz w:val="20"/>
          <w:szCs w:val="20"/>
        </w:rPr>
        <w:t xml:space="preserve"> </w:t>
      </w:r>
    </w:p>
    <w:p w:rsidR="0087677A" w:rsidRDefault="0087677A" w:rsidP="0033042B">
      <w:pPr>
        <w:autoSpaceDE w:val="0"/>
        <w:autoSpaceDN w:val="0"/>
        <w:adjustRightInd w:val="0"/>
        <w:jc w:val="both"/>
        <w:rPr>
          <w:sz w:val="20"/>
          <w:szCs w:val="20"/>
        </w:rPr>
      </w:pPr>
      <w:r>
        <w:rPr>
          <w:sz w:val="20"/>
          <w:szCs w:val="20"/>
        </w:rPr>
        <w:t>(a) At the time Borrower and Operating Company submitted the Loan application, Borrower was</w:t>
      </w:r>
      <w:r w:rsidR="00E67829">
        <w:rPr>
          <w:sz w:val="20"/>
          <w:szCs w:val="20"/>
        </w:rPr>
        <w:t xml:space="preserve"> </w:t>
      </w:r>
      <w:r>
        <w:rPr>
          <w:sz w:val="20"/>
          <w:szCs w:val="20"/>
        </w:rPr>
        <w:t>in compliance with all local, state, and federal environmental laws and regulations pertaining</w:t>
      </w:r>
      <w:r w:rsidR="00E67829">
        <w:rPr>
          <w:sz w:val="20"/>
          <w:szCs w:val="20"/>
        </w:rPr>
        <w:t xml:space="preserve"> </w:t>
      </w:r>
      <w:r>
        <w:rPr>
          <w:sz w:val="20"/>
          <w:szCs w:val="20"/>
        </w:rPr>
        <w:t>to reporting or clean-up of any hazardous substance, hazardous waste, petroleum product, or</w:t>
      </w:r>
      <w:r w:rsidR="00E67829">
        <w:rPr>
          <w:sz w:val="20"/>
          <w:szCs w:val="20"/>
        </w:rPr>
        <w:t xml:space="preserve"> </w:t>
      </w:r>
      <w:r>
        <w:rPr>
          <w:sz w:val="20"/>
          <w:szCs w:val="20"/>
        </w:rPr>
        <w:t>any other pollutant regulated by state or federal law as hazardous to the environment</w:t>
      </w:r>
      <w:r w:rsidR="00E67829">
        <w:rPr>
          <w:sz w:val="20"/>
          <w:szCs w:val="20"/>
        </w:rPr>
        <w:t xml:space="preserve"> </w:t>
      </w:r>
      <w:r>
        <w:rPr>
          <w:sz w:val="20"/>
          <w:szCs w:val="20"/>
        </w:rPr>
        <w:t>(Contaminant), and regarding any permits needed for the creation, storage, transportation or</w:t>
      </w:r>
      <w:r w:rsidR="00866E2E">
        <w:rPr>
          <w:sz w:val="20"/>
          <w:szCs w:val="20"/>
        </w:rPr>
        <w:t xml:space="preserve"> </w:t>
      </w:r>
      <w:r>
        <w:rPr>
          <w:sz w:val="20"/>
          <w:szCs w:val="20"/>
        </w:rPr>
        <w:t>disposal of any Contaminant;</w:t>
      </w:r>
    </w:p>
    <w:p w:rsidR="0087677A" w:rsidRDefault="0087677A" w:rsidP="0033042B">
      <w:pPr>
        <w:autoSpaceDE w:val="0"/>
        <w:autoSpaceDN w:val="0"/>
        <w:adjustRightInd w:val="0"/>
        <w:jc w:val="both"/>
        <w:rPr>
          <w:sz w:val="20"/>
          <w:szCs w:val="20"/>
        </w:rPr>
      </w:pPr>
      <w:r>
        <w:rPr>
          <w:sz w:val="20"/>
          <w:szCs w:val="20"/>
        </w:rPr>
        <w:t>(b) Borrower and Operating Company will continue to comply with these laws and regulations;</w:t>
      </w:r>
    </w:p>
    <w:p w:rsidR="0087677A" w:rsidRDefault="0087677A" w:rsidP="0033042B">
      <w:pPr>
        <w:autoSpaceDE w:val="0"/>
        <w:autoSpaceDN w:val="0"/>
        <w:adjustRightInd w:val="0"/>
        <w:jc w:val="both"/>
        <w:rPr>
          <w:sz w:val="20"/>
          <w:szCs w:val="20"/>
        </w:rPr>
      </w:pPr>
      <w:r>
        <w:rPr>
          <w:sz w:val="20"/>
          <w:szCs w:val="20"/>
        </w:rPr>
        <w:t>(c) Borrower and Operating Company, and all of its principals, have no knowledge of the actual</w:t>
      </w:r>
      <w:r w:rsidR="00E67829">
        <w:rPr>
          <w:sz w:val="20"/>
          <w:szCs w:val="20"/>
        </w:rPr>
        <w:t xml:space="preserve"> </w:t>
      </w:r>
      <w:r>
        <w:rPr>
          <w:sz w:val="20"/>
          <w:szCs w:val="20"/>
        </w:rPr>
        <w:t>or potential existence of any Contaminant that exists on, at, or under the Property , including</w:t>
      </w:r>
      <w:r w:rsidR="00E67829">
        <w:rPr>
          <w:sz w:val="20"/>
          <w:szCs w:val="20"/>
        </w:rPr>
        <w:t xml:space="preserve"> </w:t>
      </w:r>
      <w:r>
        <w:rPr>
          <w:sz w:val="20"/>
          <w:szCs w:val="20"/>
        </w:rPr>
        <w:t>groundwater under such Property other than what was disclosed in connection with the</w:t>
      </w:r>
      <w:r w:rsidR="00E67829">
        <w:rPr>
          <w:sz w:val="20"/>
          <w:szCs w:val="20"/>
        </w:rPr>
        <w:t xml:space="preserve"> </w:t>
      </w:r>
      <w:r>
        <w:rPr>
          <w:sz w:val="20"/>
          <w:szCs w:val="20"/>
        </w:rPr>
        <w:t>Environmental Investigation of the Property;</w:t>
      </w:r>
    </w:p>
    <w:p w:rsidR="0087677A" w:rsidRDefault="0087677A" w:rsidP="0033042B">
      <w:pPr>
        <w:autoSpaceDE w:val="0"/>
        <w:autoSpaceDN w:val="0"/>
        <w:adjustRightInd w:val="0"/>
        <w:jc w:val="both"/>
        <w:rPr>
          <w:sz w:val="20"/>
          <w:szCs w:val="20"/>
        </w:rPr>
      </w:pPr>
      <w:r>
        <w:rPr>
          <w:sz w:val="20"/>
          <w:szCs w:val="20"/>
        </w:rPr>
        <w:t>(d) Until full repayment of Loan, Borrower and Operating Company will promptly notify Lender</w:t>
      </w:r>
      <w:r w:rsidR="00866E2E">
        <w:rPr>
          <w:sz w:val="20"/>
          <w:szCs w:val="20"/>
        </w:rPr>
        <w:t xml:space="preserve"> </w:t>
      </w:r>
      <w:r>
        <w:rPr>
          <w:sz w:val="20"/>
          <w:szCs w:val="20"/>
        </w:rPr>
        <w:t>if it knows or suspects that there has been, or may have been, a release of a Contaminant, in, at</w:t>
      </w:r>
      <w:r w:rsidR="00866E2E">
        <w:rPr>
          <w:sz w:val="20"/>
          <w:szCs w:val="20"/>
        </w:rPr>
        <w:t xml:space="preserve"> </w:t>
      </w:r>
      <w:r>
        <w:rPr>
          <w:sz w:val="20"/>
          <w:szCs w:val="20"/>
        </w:rPr>
        <w:t>or under the Property, including groundwater, or if Borrower or Operating Company or such</w:t>
      </w:r>
      <w:r w:rsidR="00866E2E">
        <w:rPr>
          <w:sz w:val="20"/>
          <w:szCs w:val="20"/>
        </w:rPr>
        <w:t xml:space="preserve"> </w:t>
      </w:r>
      <w:r>
        <w:rPr>
          <w:sz w:val="20"/>
          <w:szCs w:val="20"/>
        </w:rPr>
        <w:t>property are subject to any investigation or enforcement action by any federal, state or local</w:t>
      </w:r>
      <w:r w:rsidR="00866E2E">
        <w:rPr>
          <w:sz w:val="20"/>
          <w:szCs w:val="20"/>
        </w:rPr>
        <w:t xml:space="preserve"> </w:t>
      </w:r>
      <w:r>
        <w:rPr>
          <w:sz w:val="20"/>
          <w:szCs w:val="20"/>
        </w:rPr>
        <w:t>environmental agency (Agency) pertaining to any Contaminant on, at, or under such Property,</w:t>
      </w:r>
      <w:r w:rsidR="00866E2E">
        <w:rPr>
          <w:sz w:val="20"/>
          <w:szCs w:val="20"/>
        </w:rPr>
        <w:t xml:space="preserve"> </w:t>
      </w:r>
      <w:r>
        <w:rPr>
          <w:sz w:val="20"/>
          <w:szCs w:val="20"/>
        </w:rPr>
        <w:t>including groundwater.</w:t>
      </w:r>
    </w:p>
    <w:p w:rsidR="0087677A" w:rsidRDefault="0087677A" w:rsidP="0033042B">
      <w:pPr>
        <w:autoSpaceDE w:val="0"/>
        <w:autoSpaceDN w:val="0"/>
        <w:adjustRightInd w:val="0"/>
        <w:jc w:val="both"/>
        <w:rPr>
          <w:sz w:val="20"/>
          <w:szCs w:val="20"/>
        </w:rPr>
      </w:pPr>
      <w:r>
        <w:rPr>
          <w:sz w:val="20"/>
          <w:szCs w:val="20"/>
        </w:rPr>
        <w:t>(e) As to any Property owned by Borrower or Operating Company, Borrower or Operating</w:t>
      </w:r>
      <w:r w:rsidR="00866E2E">
        <w:rPr>
          <w:sz w:val="20"/>
          <w:szCs w:val="20"/>
        </w:rPr>
        <w:t xml:space="preserve"> </w:t>
      </w:r>
      <w:r>
        <w:rPr>
          <w:sz w:val="20"/>
          <w:szCs w:val="20"/>
        </w:rPr>
        <w:t>Company indemnifies, and agrees to defend and hold harmless Lender and SBA, and any</w:t>
      </w:r>
      <w:r w:rsidR="00866E2E">
        <w:rPr>
          <w:sz w:val="20"/>
          <w:szCs w:val="20"/>
        </w:rPr>
        <w:t xml:space="preserve"> </w:t>
      </w:r>
      <w:r>
        <w:rPr>
          <w:sz w:val="20"/>
          <w:szCs w:val="20"/>
        </w:rPr>
        <w:t>assigns or successors in interest which take title to the Property, from and against all liabilities,</w:t>
      </w:r>
      <w:r w:rsidR="00866E2E">
        <w:rPr>
          <w:sz w:val="20"/>
          <w:szCs w:val="20"/>
        </w:rPr>
        <w:t xml:space="preserve"> </w:t>
      </w:r>
      <w:r>
        <w:rPr>
          <w:sz w:val="20"/>
          <w:szCs w:val="20"/>
        </w:rPr>
        <w:t>damages, fees, penalties or losses arising out of any demand, claim or suit by any Agency or</w:t>
      </w:r>
    </w:p>
    <w:p w:rsidR="0087677A" w:rsidRDefault="0087677A" w:rsidP="0033042B">
      <w:pPr>
        <w:autoSpaceDE w:val="0"/>
        <w:autoSpaceDN w:val="0"/>
        <w:adjustRightInd w:val="0"/>
        <w:jc w:val="both"/>
        <w:rPr>
          <w:sz w:val="20"/>
          <w:szCs w:val="20"/>
        </w:rPr>
      </w:pPr>
      <w:r>
        <w:rPr>
          <w:sz w:val="20"/>
          <w:szCs w:val="20"/>
        </w:rPr>
        <w:t>any other party relating to any Contaminant found on, at or under the Property, including</w:t>
      </w:r>
      <w:r w:rsidR="00866E2E">
        <w:rPr>
          <w:sz w:val="20"/>
          <w:szCs w:val="20"/>
        </w:rPr>
        <w:t xml:space="preserve"> </w:t>
      </w:r>
      <w:r>
        <w:rPr>
          <w:sz w:val="20"/>
          <w:szCs w:val="20"/>
        </w:rPr>
        <w:t>groundwater, regardless of whether such Contaminant resulted from Borrower’s or Operating</w:t>
      </w:r>
      <w:r w:rsidR="00866E2E">
        <w:rPr>
          <w:sz w:val="20"/>
          <w:szCs w:val="20"/>
        </w:rPr>
        <w:t xml:space="preserve"> </w:t>
      </w:r>
      <w:r>
        <w:rPr>
          <w:sz w:val="20"/>
          <w:szCs w:val="20"/>
        </w:rPr>
        <w:t>Company's operations. (Lender or SBA may require Borrower or Operating Company to</w:t>
      </w:r>
      <w:r w:rsidR="00866E2E">
        <w:rPr>
          <w:sz w:val="20"/>
          <w:szCs w:val="20"/>
        </w:rPr>
        <w:t xml:space="preserve"> </w:t>
      </w:r>
      <w:r>
        <w:rPr>
          <w:sz w:val="20"/>
          <w:szCs w:val="20"/>
        </w:rPr>
        <w:t>execute a separate indemnification agreement).</w:t>
      </w:r>
    </w:p>
    <w:p w:rsidR="0087677A" w:rsidRDefault="0087677A" w:rsidP="0033042B">
      <w:pPr>
        <w:autoSpaceDE w:val="0"/>
        <w:autoSpaceDN w:val="0"/>
        <w:adjustRightInd w:val="0"/>
        <w:jc w:val="both"/>
        <w:rPr>
          <w:sz w:val="20"/>
          <w:szCs w:val="20"/>
        </w:rPr>
      </w:pPr>
      <w:r>
        <w:rPr>
          <w:sz w:val="20"/>
          <w:szCs w:val="20"/>
        </w:rPr>
        <w:t xml:space="preserve">[ _______ ] 6. </w:t>
      </w:r>
      <w:r>
        <w:rPr>
          <w:b/>
          <w:bCs/>
          <w:sz w:val="20"/>
          <w:szCs w:val="20"/>
        </w:rPr>
        <w:t xml:space="preserve">Credit Card Debt (Mandatory for Refinancing Credit Card Debt) </w:t>
      </w:r>
      <w:r>
        <w:rPr>
          <w:sz w:val="20"/>
          <w:szCs w:val="20"/>
        </w:rPr>
        <w:t>- The total of the payments</w:t>
      </w:r>
      <w:r w:rsidR="0033042B">
        <w:rPr>
          <w:sz w:val="20"/>
          <w:szCs w:val="20"/>
        </w:rPr>
        <w:t xml:space="preserve"> </w:t>
      </w:r>
      <w:r>
        <w:rPr>
          <w:sz w:val="20"/>
          <w:szCs w:val="20"/>
        </w:rPr>
        <w:t>by this loan on Borrower’s credit card obligation(s) is not greater than the total of Borrower’s</w:t>
      </w:r>
      <w:r w:rsidR="0033042B">
        <w:rPr>
          <w:sz w:val="20"/>
          <w:szCs w:val="20"/>
        </w:rPr>
        <w:t xml:space="preserve"> </w:t>
      </w:r>
      <w:r>
        <w:rPr>
          <w:sz w:val="20"/>
          <w:szCs w:val="20"/>
        </w:rPr>
        <w:t>specific business-related purchases charged to the credit card(s).</w:t>
      </w:r>
    </w:p>
    <w:p w:rsidR="00BE56BA" w:rsidRDefault="00BE56BA"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B. Borrower and Operating Company certify that they will:</w:t>
      </w:r>
    </w:p>
    <w:p w:rsidR="006436A5" w:rsidRDefault="006436A5"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1. </w:t>
      </w:r>
      <w:r>
        <w:rPr>
          <w:b/>
          <w:bCs/>
          <w:sz w:val="20"/>
          <w:szCs w:val="20"/>
        </w:rPr>
        <w:t>Reimbursable Expenses</w:t>
      </w:r>
      <w:r>
        <w:rPr>
          <w:sz w:val="20"/>
          <w:szCs w:val="20"/>
        </w:rPr>
        <w:t xml:space="preserve">- </w:t>
      </w:r>
      <w:r w:rsidR="004202B2">
        <w:rPr>
          <w:sz w:val="20"/>
          <w:szCs w:val="20"/>
        </w:rPr>
        <w:t>(</w:t>
      </w:r>
      <w:r w:rsidR="004202B2" w:rsidRPr="004202B2">
        <w:rPr>
          <w:b/>
          <w:sz w:val="20"/>
          <w:szCs w:val="20"/>
        </w:rPr>
        <w:t>MANDATORY)</w:t>
      </w:r>
      <w:r w:rsidR="004202B2">
        <w:rPr>
          <w:sz w:val="20"/>
          <w:szCs w:val="20"/>
        </w:rPr>
        <w:t xml:space="preserve"> </w:t>
      </w:r>
      <w:r>
        <w:rPr>
          <w:sz w:val="20"/>
          <w:szCs w:val="20"/>
        </w:rPr>
        <w:t>Reimburse Lender for expenses incurred in the making and</w:t>
      </w:r>
      <w:r w:rsidR="00866E2E">
        <w:rPr>
          <w:sz w:val="20"/>
          <w:szCs w:val="20"/>
        </w:rPr>
        <w:t xml:space="preserve"> </w:t>
      </w:r>
      <w:r>
        <w:rPr>
          <w:sz w:val="20"/>
          <w:szCs w:val="20"/>
        </w:rPr>
        <w:t>administration of the Loan.</w:t>
      </w:r>
    </w:p>
    <w:p w:rsidR="00866E2E" w:rsidRDefault="0087677A" w:rsidP="0033042B">
      <w:pPr>
        <w:autoSpaceDE w:val="0"/>
        <w:autoSpaceDN w:val="0"/>
        <w:adjustRightInd w:val="0"/>
        <w:jc w:val="both"/>
        <w:rPr>
          <w:b/>
          <w:bCs/>
          <w:sz w:val="20"/>
          <w:szCs w:val="20"/>
        </w:rPr>
      </w:pPr>
      <w:r>
        <w:rPr>
          <w:sz w:val="20"/>
          <w:szCs w:val="20"/>
        </w:rPr>
        <w:t xml:space="preserve">[ _______ ] 2. </w:t>
      </w:r>
      <w:r>
        <w:rPr>
          <w:b/>
          <w:bCs/>
          <w:sz w:val="20"/>
          <w:szCs w:val="20"/>
        </w:rPr>
        <w:t>Books, Records, and Reports</w:t>
      </w:r>
      <w:r w:rsidR="004202B2">
        <w:rPr>
          <w:b/>
          <w:bCs/>
          <w:sz w:val="20"/>
          <w:szCs w:val="20"/>
        </w:rPr>
        <w:t xml:space="preserve"> (MANDATORY)</w:t>
      </w:r>
    </w:p>
    <w:p w:rsidR="0087677A" w:rsidRDefault="00E211BB" w:rsidP="0033042B">
      <w:pPr>
        <w:autoSpaceDE w:val="0"/>
        <w:autoSpaceDN w:val="0"/>
        <w:adjustRightInd w:val="0"/>
        <w:jc w:val="both"/>
        <w:rPr>
          <w:sz w:val="20"/>
          <w:szCs w:val="20"/>
        </w:rPr>
      </w:pPr>
      <w:r>
        <w:rPr>
          <w:sz w:val="20"/>
          <w:szCs w:val="20"/>
        </w:rPr>
        <w:t xml:space="preserve">a. </w:t>
      </w:r>
      <w:r w:rsidR="0087677A">
        <w:rPr>
          <w:sz w:val="20"/>
          <w:szCs w:val="20"/>
        </w:rPr>
        <w:t>Keep proper books of account in a manner satisfactory to Lender;</w:t>
      </w:r>
    </w:p>
    <w:p w:rsidR="0087677A" w:rsidRDefault="0087677A" w:rsidP="0033042B">
      <w:pPr>
        <w:autoSpaceDE w:val="0"/>
        <w:autoSpaceDN w:val="0"/>
        <w:adjustRightInd w:val="0"/>
        <w:jc w:val="both"/>
        <w:rPr>
          <w:sz w:val="20"/>
          <w:szCs w:val="20"/>
        </w:rPr>
      </w:pPr>
      <w:r>
        <w:rPr>
          <w:sz w:val="20"/>
          <w:szCs w:val="20"/>
        </w:rPr>
        <w:t xml:space="preserve">b. Furnish </w:t>
      </w:r>
      <w:r w:rsidR="00AF2C57">
        <w:rPr>
          <w:sz w:val="20"/>
          <w:szCs w:val="20"/>
        </w:rPr>
        <w:t>[check</w:t>
      </w:r>
      <w:r>
        <w:rPr>
          <w:i/>
          <w:iCs/>
          <w:sz w:val="20"/>
          <w:szCs w:val="20"/>
        </w:rPr>
        <w:t xml:space="preserve"> one if appropriate: </w:t>
      </w:r>
      <w:r>
        <w:rPr>
          <w:rFonts w:ascii="Arial" w:hAnsi="Arial" w:cs="Arial"/>
          <w:sz w:val="20"/>
          <w:szCs w:val="20"/>
        </w:rPr>
        <w:t>􀂆</w:t>
      </w:r>
      <w:r>
        <w:rPr>
          <w:rFonts w:ascii="Wingdings-Regular" w:hAnsi="Wingdings-Regular" w:cs="Wingdings-Regular"/>
          <w:sz w:val="20"/>
          <w:szCs w:val="20"/>
        </w:rPr>
        <w:t xml:space="preserve"> </w:t>
      </w:r>
      <w:r>
        <w:rPr>
          <w:sz w:val="20"/>
          <w:szCs w:val="20"/>
        </w:rPr>
        <w:t xml:space="preserve">compiled </w:t>
      </w:r>
      <w:r>
        <w:rPr>
          <w:b/>
          <w:bCs/>
          <w:sz w:val="20"/>
          <w:szCs w:val="20"/>
        </w:rPr>
        <w:t xml:space="preserve">- </w:t>
      </w:r>
      <w:r>
        <w:rPr>
          <w:rFonts w:ascii="Arial" w:hAnsi="Arial" w:cs="Arial"/>
          <w:sz w:val="20"/>
          <w:szCs w:val="20"/>
        </w:rPr>
        <w:t>􀂆</w:t>
      </w:r>
      <w:r>
        <w:rPr>
          <w:rFonts w:ascii="Wingdings-Regular" w:hAnsi="Wingdings-Regular" w:cs="Wingdings-Regular"/>
          <w:sz w:val="20"/>
          <w:szCs w:val="20"/>
        </w:rPr>
        <w:t xml:space="preserve"> </w:t>
      </w:r>
      <w:r>
        <w:rPr>
          <w:sz w:val="20"/>
          <w:szCs w:val="20"/>
        </w:rPr>
        <w:t xml:space="preserve">reviewed </w:t>
      </w:r>
      <w:r>
        <w:rPr>
          <w:b/>
          <w:bCs/>
          <w:sz w:val="20"/>
          <w:szCs w:val="20"/>
        </w:rPr>
        <w:t xml:space="preserve">- </w:t>
      </w:r>
      <w:r>
        <w:rPr>
          <w:rFonts w:ascii="Arial" w:hAnsi="Arial" w:cs="Arial"/>
          <w:sz w:val="20"/>
          <w:szCs w:val="20"/>
        </w:rPr>
        <w:t>􀂆</w:t>
      </w:r>
      <w:r>
        <w:rPr>
          <w:rFonts w:ascii="Wingdings-Regular" w:hAnsi="Wingdings-Regular" w:cs="Wingdings-Regular"/>
          <w:sz w:val="20"/>
          <w:szCs w:val="20"/>
        </w:rPr>
        <w:t xml:space="preserve"> </w:t>
      </w:r>
      <w:r w:rsidR="00AF2C57">
        <w:rPr>
          <w:sz w:val="20"/>
          <w:szCs w:val="20"/>
        </w:rPr>
        <w:t>audited]</w:t>
      </w:r>
      <w:r>
        <w:rPr>
          <w:sz w:val="20"/>
          <w:szCs w:val="20"/>
        </w:rPr>
        <w:t xml:space="preserve"> year-end</w:t>
      </w:r>
      <w:r w:rsidR="00866E2E">
        <w:rPr>
          <w:sz w:val="20"/>
          <w:szCs w:val="20"/>
        </w:rPr>
        <w:t xml:space="preserve"> </w:t>
      </w:r>
      <w:r>
        <w:rPr>
          <w:sz w:val="20"/>
          <w:szCs w:val="20"/>
        </w:rPr>
        <w:t xml:space="preserve">statements to Lender within </w:t>
      </w:r>
      <w:r>
        <w:rPr>
          <w:b/>
          <w:bCs/>
          <w:sz w:val="20"/>
          <w:szCs w:val="20"/>
        </w:rPr>
        <w:t xml:space="preserve">_______ </w:t>
      </w:r>
      <w:r>
        <w:rPr>
          <w:sz w:val="20"/>
          <w:szCs w:val="20"/>
        </w:rPr>
        <w:t xml:space="preserve">days </w:t>
      </w:r>
      <w:r>
        <w:rPr>
          <w:i/>
          <w:iCs/>
          <w:sz w:val="20"/>
          <w:szCs w:val="20"/>
        </w:rPr>
        <w:t xml:space="preserve">[120 days, if not filled in] </w:t>
      </w:r>
      <w:r>
        <w:rPr>
          <w:sz w:val="20"/>
          <w:szCs w:val="20"/>
        </w:rPr>
        <w:t>of fiscal year end;</w:t>
      </w:r>
    </w:p>
    <w:p w:rsidR="0087677A" w:rsidRDefault="0087677A" w:rsidP="0033042B">
      <w:pPr>
        <w:autoSpaceDE w:val="0"/>
        <w:autoSpaceDN w:val="0"/>
        <w:adjustRightInd w:val="0"/>
        <w:jc w:val="both"/>
        <w:rPr>
          <w:sz w:val="20"/>
          <w:szCs w:val="20"/>
        </w:rPr>
      </w:pPr>
      <w:r>
        <w:rPr>
          <w:sz w:val="20"/>
          <w:szCs w:val="20"/>
        </w:rPr>
        <w:t>c. Furnish additional financial statements or reports whenever Lender requests them;</w:t>
      </w:r>
    </w:p>
    <w:p w:rsidR="0087677A" w:rsidRDefault="0087677A" w:rsidP="0033042B">
      <w:pPr>
        <w:autoSpaceDE w:val="0"/>
        <w:autoSpaceDN w:val="0"/>
        <w:adjustRightInd w:val="0"/>
        <w:jc w:val="both"/>
        <w:rPr>
          <w:sz w:val="20"/>
          <w:szCs w:val="20"/>
        </w:rPr>
      </w:pPr>
      <w:r>
        <w:rPr>
          <w:sz w:val="20"/>
          <w:szCs w:val="20"/>
        </w:rPr>
        <w:t>d. Allow Lender or SBA, at Borrower’s or Operating Company’s expense, to:</w:t>
      </w:r>
    </w:p>
    <w:p w:rsidR="0087677A" w:rsidRDefault="0087677A" w:rsidP="00AD4F8A">
      <w:pPr>
        <w:autoSpaceDE w:val="0"/>
        <w:autoSpaceDN w:val="0"/>
        <w:adjustRightInd w:val="0"/>
        <w:ind w:left="720"/>
        <w:jc w:val="both"/>
        <w:rPr>
          <w:sz w:val="20"/>
          <w:szCs w:val="20"/>
        </w:rPr>
      </w:pPr>
      <w:r>
        <w:rPr>
          <w:sz w:val="20"/>
          <w:szCs w:val="20"/>
        </w:rPr>
        <w:t>1) Inspect and audit books, records and papers relating to Borrower's and Operating</w:t>
      </w:r>
      <w:r w:rsidR="00866E2E">
        <w:rPr>
          <w:sz w:val="20"/>
          <w:szCs w:val="20"/>
        </w:rPr>
        <w:t xml:space="preserve"> </w:t>
      </w:r>
      <w:r>
        <w:rPr>
          <w:sz w:val="20"/>
          <w:szCs w:val="20"/>
        </w:rPr>
        <w:t>Company’s financial or business condition; and</w:t>
      </w:r>
    </w:p>
    <w:p w:rsidR="0087677A" w:rsidRDefault="0087677A" w:rsidP="0033042B">
      <w:pPr>
        <w:autoSpaceDE w:val="0"/>
        <w:autoSpaceDN w:val="0"/>
        <w:adjustRightInd w:val="0"/>
        <w:ind w:firstLine="720"/>
        <w:jc w:val="both"/>
        <w:rPr>
          <w:sz w:val="20"/>
          <w:szCs w:val="20"/>
        </w:rPr>
      </w:pPr>
      <w:r>
        <w:rPr>
          <w:sz w:val="20"/>
          <w:szCs w:val="20"/>
        </w:rPr>
        <w:t>2) Inspect and appraise any of Borrower's and Operating Company’s assets; and</w:t>
      </w:r>
    </w:p>
    <w:p w:rsidR="0087677A" w:rsidRDefault="0087677A" w:rsidP="0033042B">
      <w:pPr>
        <w:autoSpaceDE w:val="0"/>
        <w:autoSpaceDN w:val="0"/>
        <w:adjustRightInd w:val="0"/>
        <w:ind w:left="720"/>
        <w:jc w:val="both"/>
        <w:rPr>
          <w:sz w:val="20"/>
          <w:szCs w:val="20"/>
        </w:rPr>
      </w:pPr>
      <w:r>
        <w:rPr>
          <w:sz w:val="20"/>
          <w:szCs w:val="20"/>
        </w:rPr>
        <w:t>3) Allow all government authorities to furnish reports of examinations, or any records</w:t>
      </w:r>
      <w:r w:rsidR="00866E2E">
        <w:rPr>
          <w:sz w:val="20"/>
          <w:szCs w:val="20"/>
        </w:rPr>
        <w:t xml:space="preserve"> </w:t>
      </w:r>
      <w:r>
        <w:rPr>
          <w:sz w:val="20"/>
          <w:szCs w:val="20"/>
        </w:rPr>
        <w:t>pertaining to Borrower and Operating Company, upon request by Lender or SBA.</w:t>
      </w:r>
    </w:p>
    <w:p w:rsidR="0087677A" w:rsidRDefault="0087677A" w:rsidP="0033042B">
      <w:pPr>
        <w:autoSpaceDE w:val="0"/>
        <w:autoSpaceDN w:val="0"/>
        <w:adjustRightInd w:val="0"/>
        <w:jc w:val="both"/>
        <w:rPr>
          <w:sz w:val="20"/>
          <w:szCs w:val="20"/>
        </w:rPr>
      </w:pPr>
      <w:r>
        <w:rPr>
          <w:sz w:val="20"/>
          <w:szCs w:val="20"/>
        </w:rPr>
        <w:t xml:space="preserve">[ _______ ] 3. </w:t>
      </w:r>
      <w:r>
        <w:rPr>
          <w:b/>
          <w:bCs/>
          <w:sz w:val="20"/>
          <w:szCs w:val="20"/>
        </w:rPr>
        <w:t>Equal Opportunity</w:t>
      </w:r>
      <w:r w:rsidR="004202B2">
        <w:rPr>
          <w:b/>
          <w:bCs/>
          <w:sz w:val="20"/>
          <w:szCs w:val="20"/>
        </w:rPr>
        <w:t xml:space="preserve"> (MANDATORY)</w:t>
      </w:r>
      <w:r>
        <w:rPr>
          <w:b/>
          <w:bCs/>
          <w:sz w:val="20"/>
          <w:szCs w:val="20"/>
        </w:rPr>
        <w:t xml:space="preserve"> - </w:t>
      </w:r>
      <w:r>
        <w:rPr>
          <w:sz w:val="20"/>
          <w:szCs w:val="20"/>
        </w:rPr>
        <w:t>Post SBA Form 722, Equal Opportunity Poster, where it is clearly visible to</w:t>
      </w:r>
      <w:r w:rsidR="00866E2E">
        <w:rPr>
          <w:sz w:val="20"/>
          <w:szCs w:val="20"/>
        </w:rPr>
        <w:t xml:space="preserve"> </w:t>
      </w:r>
      <w:r>
        <w:rPr>
          <w:sz w:val="20"/>
          <w:szCs w:val="20"/>
        </w:rPr>
        <w:t>employees, applicants for employment and the general public.</w:t>
      </w:r>
    </w:p>
    <w:p w:rsidR="0087677A" w:rsidRDefault="0087677A" w:rsidP="0033042B">
      <w:pPr>
        <w:autoSpaceDE w:val="0"/>
        <w:autoSpaceDN w:val="0"/>
        <w:adjustRightInd w:val="0"/>
        <w:jc w:val="both"/>
        <w:rPr>
          <w:sz w:val="20"/>
          <w:szCs w:val="20"/>
        </w:rPr>
      </w:pPr>
      <w:r>
        <w:rPr>
          <w:sz w:val="20"/>
          <w:szCs w:val="20"/>
        </w:rPr>
        <w:t xml:space="preserve">[ _______ ] 4. </w:t>
      </w:r>
      <w:r>
        <w:rPr>
          <w:b/>
          <w:bCs/>
          <w:sz w:val="20"/>
          <w:szCs w:val="20"/>
        </w:rPr>
        <w:t xml:space="preserve">American-made Products </w:t>
      </w:r>
      <w:r w:rsidR="004202B2">
        <w:rPr>
          <w:b/>
          <w:bCs/>
          <w:sz w:val="20"/>
          <w:szCs w:val="20"/>
        </w:rPr>
        <w:t xml:space="preserve">(MANDATORY) </w:t>
      </w:r>
      <w:r>
        <w:rPr>
          <w:b/>
          <w:bCs/>
          <w:sz w:val="20"/>
          <w:szCs w:val="20"/>
        </w:rPr>
        <w:t xml:space="preserve">- </w:t>
      </w:r>
      <w:r>
        <w:rPr>
          <w:sz w:val="20"/>
          <w:szCs w:val="20"/>
        </w:rPr>
        <w:t>To the extent practicable, purchase only American-made equipment</w:t>
      </w:r>
      <w:r w:rsidR="00866E2E">
        <w:rPr>
          <w:sz w:val="20"/>
          <w:szCs w:val="20"/>
        </w:rPr>
        <w:t xml:space="preserve"> </w:t>
      </w:r>
      <w:r>
        <w:rPr>
          <w:sz w:val="20"/>
          <w:szCs w:val="20"/>
        </w:rPr>
        <w:t>and products with the proceeds of the Loan.</w:t>
      </w:r>
    </w:p>
    <w:p w:rsidR="0087677A" w:rsidRDefault="0087677A" w:rsidP="0033042B">
      <w:pPr>
        <w:autoSpaceDE w:val="0"/>
        <w:autoSpaceDN w:val="0"/>
        <w:adjustRightInd w:val="0"/>
        <w:jc w:val="both"/>
        <w:rPr>
          <w:sz w:val="20"/>
          <w:szCs w:val="20"/>
        </w:rPr>
      </w:pPr>
      <w:r>
        <w:rPr>
          <w:sz w:val="20"/>
          <w:szCs w:val="20"/>
        </w:rPr>
        <w:t xml:space="preserve">[ _______ ] 5. </w:t>
      </w:r>
      <w:r>
        <w:rPr>
          <w:b/>
          <w:bCs/>
          <w:sz w:val="20"/>
          <w:szCs w:val="20"/>
        </w:rPr>
        <w:t>Taxes</w:t>
      </w:r>
      <w:r w:rsidR="004202B2">
        <w:rPr>
          <w:b/>
          <w:bCs/>
          <w:sz w:val="20"/>
          <w:szCs w:val="20"/>
        </w:rPr>
        <w:t xml:space="preserve"> (MANDATORY)</w:t>
      </w:r>
      <w:r>
        <w:rPr>
          <w:b/>
          <w:bCs/>
          <w:sz w:val="20"/>
          <w:szCs w:val="20"/>
        </w:rPr>
        <w:t xml:space="preserve"> </w:t>
      </w:r>
      <w:r>
        <w:rPr>
          <w:sz w:val="20"/>
          <w:szCs w:val="20"/>
        </w:rPr>
        <w:t>- Pay all federal, state, and local taxes, including income, payroll, real estate and sales taxes</w:t>
      </w:r>
      <w:r w:rsidR="00866E2E">
        <w:rPr>
          <w:sz w:val="20"/>
          <w:szCs w:val="20"/>
        </w:rPr>
        <w:t xml:space="preserve"> </w:t>
      </w:r>
      <w:r>
        <w:rPr>
          <w:sz w:val="20"/>
          <w:szCs w:val="20"/>
        </w:rPr>
        <w:t>of the business when they come due.</w:t>
      </w:r>
    </w:p>
    <w:p w:rsidR="004202B2" w:rsidRDefault="004202B2" w:rsidP="0033042B">
      <w:pPr>
        <w:autoSpaceDE w:val="0"/>
        <w:autoSpaceDN w:val="0"/>
        <w:adjustRightInd w:val="0"/>
        <w:jc w:val="both"/>
        <w:rPr>
          <w:sz w:val="20"/>
          <w:szCs w:val="20"/>
        </w:rPr>
      </w:pPr>
    </w:p>
    <w:p w:rsidR="004202B2" w:rsidRPr="004202B2" w:rsidRDefault="004202B2" w:rsidP="0033042B">
      <w:pPr>
        <w:autoSpaceDE w:val="0"/>
        <w:autoSpaceDN w:val="0"/>
        <w:adjustRightInd w:val="0"/>
        <w:jc w:val="both"/>
        <w:rPr>
          <w:b/>
          <w:sz w:val="20"/>
          <w:szCs w:val="20"/>
        </w:rPr>
      </w:pPr>
      <w:r w:rsidRPr="004202B2">
        <w:rPr>
          <w:b/>
          <w:sz w:val="20"/>
          <w:szCs w:val="20"/>
        </w:rPr>
        <w:t>Occupancy MANDATORY if building purchased, renovated, or constructed with loan proceeds:</w:t>
      </w:r>
    </w:p>
    <w:p w:rsidR="0087677A" w:rsidRDefault="0087677A" w:rsidP="0033042B">
      <w:pPr>
        <w:autoSpaceDE w:val="0"/>
        <w:autoSpaceDN w:val="0"/>
        <w:adjustRightInd w:val="0"/>
        <w:jc w:val="both"/>
        <w:rPr>
          <w:sz w:val="20"/>
          <w:szCs w:val="20"/>
        </w:rPr>
      </w:pPr>
      <w:r>
        <w:rPr>
          <w:sz w:val="20"/>
          <w:szCs w:val="20"/>
        </w:rPr>
        <w:t xml:space="preserve">[ _______ ] 6. </w:t>
      </w:r>
      <w:r>
        <w:rPr>
          <w:b/>
          <w:bCs/>
          <w:sz w:val="20"/>
          <w:szCs w:val="20"/>
        </w:rPr>
        <w:t xml:space="preserve">Occupancy </w:t>
      </w:r>
      <w:r>
        <w:rPr>
          <w:sz w:val="20"/>
          <w:szCs w:val="20"/>
        </w:rPr>
        <w:t>- Occupy at least 51% of the total Rentable Property and may lease up to 49% for</w:t>
      </w:r>
      <w:r w:rsidR="00866E2E">
        <w:rPr>
          <w:sz w:val="20"/>
          <w:szCs w:val="20"/>
        </w:rPr>
        <w:t xml:space="preserve"> </w:t>
      </w:r>
      <w:r>
        <w:rPr>
          <w:sz w:val="20"/>
          <w:szCs w:val="20"/>
        </w:rPr>
        <w:t>business or residential use. Borrower will not use Loan proceeds to improve or renovate any of the</w:t>
      </w:r>
      <w:r w:rsidR="00866E2E">
        <w:rPr>
          <w:sz w:val="20"/>
          <w:szCs w:val="20"/>
        </w:rPr>
        <w:t xml:space="preserve"> </w:t>
      </w:r>
      <w:r>
        <w:rPr>
          <w:sz w:val="20"/>
          <w:szCs w:val="20"/>
        </w:rPr>
        <w:t>Rentable Property leased to third parties. Borrower may provide up to 49% of the Rentable</w:t>
      </w:r>
      <w:r w:rsidR="00866E2E">
        <w:rPr>
          <w:sz w:val="20"/>
          <w:szCs w:val="20"/>
        </w:rPr>
        <w:t xml:space="preserve"> </w:t>
      </w:r>
      <w:r>
        <w:rPr>
          <w:sz w:val="20"/>
          <w:szCs w:val="20"/>
        </w:rPr>
        <w:t xml:space="preserve">Property to be occupied by Borrower for use by a resident owner or manager only if the nature </w:t>
      </w:r>
      <w:r w:rsidR="005A0F3E">
        <w:rPr>
          <w:sz w:val="20"/>
          <w:szCs w:val="20"/>
        </w:rPr>
        <w:t>of the</w:t>
      </w:r>
      <w:r>
        <w:rPr>
          <w:sz w:val="20"/>
          <w:szCs w:val="20"/>
        </w:rPr>
        <w:t xml:space="preserve"> business demands it.</w:t>
      </w:r>
    </w:p>
    <w:p w:rsidR="0087677A" w:rsidRDefault="0087677A" w:rsidP="0033042B">
      <w:pPr>
        <w:autoSpaceDE w:val="0"/>
        <w:autoSpaceDN w:val="0"/>
        <w:adjustRightInd w:val="0"/>
        <w:jc w:val="both"/>
        <w:rPr>
          <w:sz w:val="20"/>
          <w:szCs w:val="20"/>
        </w:rPr>
      </w:pPr>
      <w:r>
        <w:rPr>
          <w:sz w:val="20"/>
          <w:szCs w:val="20"/>
        </w:rPr>
        <w:t xml:space="preserve">[ _______ ] 7. </w:t>
      </w:r>
      <w:r>
        <w:rPr>
          <w:b/>
          <w:bCs/>
          <w:sz w:val="20"/>
          <w:szCs w:val="20"/>
        </w:rPr>
        <w:t xml:space="preserve">Occupancy </w:t>
      </w:r>
      <w:r>
        <w:rPr>
          <w:sz w:val="20"/>
          <w:szCs w:val="20"/>
        </w:rPr>
        <w:t>- Comply with the following provisions: (a) Borrower must lease 100% of the Rentable</w:t>
      </w:r>
      <w:r w:rsidR="005A0F3E">
        <w:rPr>
          <w:sz w:val="20"/>
          <w:szCs w:val="20"/>
        </w:rPr>
        <w:t xml:space="preserve"> </w:t>
      </w:r>
      <w:r w:rsidR="00866E2E">
        <w:rPr>
          <w:sz w:val="20"/>
          <w:szCs w:val="20"/>
        </w:rPr>
        <w:t xml:space="preserve"> </w:t>
      </w:r>
      <w:r>
        <w:rPr>
          <w:sz w:val="20"/>
          <w:szCs w:val="20"/>
        </w:rPr>
        <w:t>Property to Operating Company; (b) Operating Company may sublease up to 49% of the Rentable</w:t>
      </w:r>
      <w:r w:rsidR="005A0F3E">
        <w:rPr>
          <w:sz w:val="20"/>
          <w:szCs w:val="20"/>
        </w:rPr>
        <w:t xml:space="preserve"> </w:t>
      </w:r>
      <w:r w:rsidR="00866E2E">
        <w:rPr>
          <w:sz w:val="20"/>
          <w:szCs w:val="20"/>
        </w:rPr>
        <w:t xml:space="preserve"> </w:t>
      </w:r>
      <w:r>
        <w:rPr>
          <w:sz w:val="20"/>
          <w:szCs w:val="20"/>
        </w:rPr>
        <w:t>Property for business or residential use; and (c) Operating Company will not use Loan proceeds to</w:t>
      </w:r>
      <w:r w:rsidR="00866E2E">
        <w:rPr>
          <w:sz w:val="20"/>
          <w:szCs w:val="20"/>
        </w:rPr>
        <w:t xml:space="preserve"> </w:t>
      </w:r>
      <w:r>
        <w:rPr>
          <w:sz w:val="20"/>
          <w:szCs w:val="20"/>
        </w:rPr>
        <w:t>improve or renovate any of the Rentable Property that is to be sub-leased. Operating Company may</w:t>
      </w:r>
      <w:r w:rsidR="00866E2E">
        <w:rPr>
          <w:sz w:val="20"/>
          <w:szCs w:val="20"/>
        </w:rPr>
        <w:t xml:space="preserve"> </w:t>
      </w:r>
      <w:r>
        <w:rPr>
          <w:sz w:val="20"/>
          <w:szCs w:val="20"/>
        </w:rPr>
        <w:t>provide up to 49% of the Rentable Property occupied by Operating Company for use by a resident</w:t>
      </w:r>
      <w:r w:rsidR="00866E2E">
        <w:rPr>
          <w:sz w:val="20"/>
          <w:szCs w:val="20"/>
        </w:rPr>
        <w:t xml:space="preserve"> </w:t>
      </w:r>
      <w:r>
        <w:rPr>
          <w:sz w:val="20"/>
          <w:szCs w:val="20"/>
        </w:rPr>
        <w:t>owner or manager only if the nature of the business demands it.</w:t>
      </w:r>
    </w:p>
    <w:p w:rsidR="0087677A" w:rsidRDefault="0087677A" w:rsidP="0033042B">
      <w:pPr>
        <w:autoSpaceDE w:val="0"/>
        <w:autoSpaceDN w:val="0"/>
        <w:adjustRightInd w:val="0"/>
        <w:jc w:val="both"/>
        <w:rPr>
          <w:sz w:val="20"/>
          <w:szCs w:val="20"/>
        </w:rPr>
      </w:pPr>
      <w:r>
        <w:rPr>
          <w:sz w:val="20"/>
          <w:szCs w:val="20"/>
        </w:rPr>
        <w:t xml:space="preserve">[ _______ ] 8. </w:t>
      </w:r>
      <w:r>
        <w:rPr>
          <w:b/>
          <w:bCs/>
          <w:sz w:val="20"/>
          <w:szCs w:val="20"/>
        </w:rPr>
        <w:t xml:space="preserve">Occupancy </w:t>
      </w:r>
      <w:r>
        <w:rPr>
          <w:sz w:val="20"/>
          <w:szCs w:val="20"/>
        </w:rPr>
        <w:t>- Occupy at least 60% of the Rentable Property; (b) Continue to occupy at least 60% of</w:t>
      </w:r>
      <w:r w:rsidR="00866E2E">
        <w:rPr>
          <w:sz w:val="20"/>
          <w:szCs w:val="20"/>
        </w:rPr>
        <w:t xml:space="preserve"> </w:t>
      </w:r>
      <w:r>
        <w:rPr>
          <w:sz w:val="20"/>
          <w:szCs w:val="20"/>
        </w:rPr>
        <w:t>the Rentable Property for the term of the Loan; (c) Lease long term no more than 20% of the</w:t>
      </w:r>
      <w:r w:rsidR="00866E2E">
        <w:rPr>
          <w:sz w:val="20"/>
          <w:szCs w:val="20"/>
        </w:rPr>
        <w:t xml:space="preserve"> </w:t>
      </w:r>
      <w:r>
        <w:rPr>
          <w:sz w:val="20"/>
          <w:szCs w:val="20"/>
        </w:rPr>
        <w:t>Rentable Property to one or more tenants for business or residential use; (d) Plan to occupy within</w:t>
      </w:r>
      <w:r w:rsidR="00866E2E">
        <w:rPr>
          <w:sz w:val="20"/>
          <w:szCs w:val="20"/>
        </w:rPr>
        <w:t xml:space="preserve"> </w:t>
      </w:r>
      <w:r>
        <w:rPr>
          <w:sz w:val="20"/>
          <w:szCs w:val="20"/>
        </w:rPr>
        <w:t>three years some of the remaining Rentable Property not immediately occupied or leased long term;</w:t>
      </w:r>
      <w:r w:rsidR="00866E2E">
        <w:rPr>
          <w:sz w:val="20"/>
          <w:szCs w:val="20"/>
        </w:rPr>
        <w:t xml:space="preserve"> </w:t>
      </w:r>
      <w:r>
        <w:rPr>
          <w:sz w:val="20"/>
          <w:szCs w:val="20"/>
        </w:rPr>
        <w:t>(e) Plan to occupy within ten years all of the Rentable Property not immediately occupied or leased</w:t>
      </w:r>
      <w:r w:rsidR="00866E2E">
        <w:rPr>
          <w:sz w:val="20"/>
          <w:szCs w:val="20"/>
        </w:rPr>
        <w:t xml:space="preserve"> </w:t>
      </w:r>
      <w:r>
        <w:rPr>
          <w:sz w:val="20"/>
          <w:szCs w:val="20"/>
        </w:rPr>
        <w:t>long term; and (f) will not use Loan proceeds to improve the space not immediately occupied by</w:t>
      </w:r>
    </w:p>
    <w:p w:rsidR="0087677A" w:rsidRDefault="0087677A" w:rsidP="0033042B">
      <w:pPr>
        <w:autoSpaceDE w:val="0"/>
        <w:autoSpaceDN w:val="0"/>
        <w:adjustRightInd w:val="0"/>
        <w:jc w:val="both"/>
        <w:rPr>
          <w:sz w:val="20"/>
          <w:szCs w:val="20"/>
        </w:rPr>
      </w:pPr>
      <w:r>
        <w:rPr>
          <w:sz w:val="20"/>
          <w:szCs w:val="20"/>
        </w:rPr>
        <w:t>Borrower to enhance the leasehold value to tenant beyond that necessary for the Borrower's</w:t>
      </w:r>
      <w:r w:rsidR="00866E2E">
        <w:rPr>
          <w:sz w:val="20"/>
          <w:szCs w:val="20"/>
        </w:rPr>
        <w:t xml:space="preserve"> </w:t>
      </w:r>
      <w:r>
        <w:rPr>
          <w:sz w:val="20"/>
          <w:szCs w:val="20"/>
        </w:rPr>
        <w:t>intended use as a future occupant under (d) and (e) above, or to enhance the leasehold value to a</w:t>
      </w:r>
      <w:r w:rsidR="00866E2E">
        <w:rPr>
          <w:sz w:val="20"/>
          <w:szCs w:val="20"/>
        </w:rPr>
        <w:t xml:space="preserve"> </w:t>
      </w:r>
      <w:r>
        <w:rPr>
          <w:sz w:val="20"/>
          <w:szCs w:val="20"/>
        </w:rPr>
        <w:t>tenant under (c) above.</w:t>
      </w:r>
      <w:r w:rsidR="00866E2E">
        <w:rPr>
          <w:sz w:val="20"/>
          <w:szCs w:val="20"/>
        </w:rPr>
        <w:t xml:space="preserve"> </w:t>
      </w:r>
      <w:r>
        <w:rPr>
          <w:sz w:val="20"/>
          <w:szCs w:val="20"/>
        </w:rPr>
        <w:t>However, Borrower may provide up to 49% of the total Rentable Property occupied by Borrower</w:t>
      </w:r>
      <w:r w:rsidR="00866E2E">
        <w:rPr>
          <w:sz w:val="20"/>
          <w:szCs w:val="20"/>
        </w:rPr>
        <w:t xml:space="preserve"> </w:t>
      </w:r>
      <w:r>
        <w:rPr>
          <w:sz w:val="20"/>
          <w:szCs w:val="20"/>
        </w:rPr>
        <w:t>for use by a resident owner or manager only if the nature of the business demands it.</w:t>
      </w:r>
    </w:p>
    <w:p w:rsidR="00866E2E" w:rsidRDefault="0087677A" w:rsidP="0033042B">
      <w:pPr>
        <w:autoSpaceDE w:val="0"/>
        <w:autoSpaceDN w:val="0"/>
        <w:adjustRightInd w:val="0"/>
        <w:jc w:val="both"/>
        <w:rPr>
          <w:sz w:val="20"/>
          <w:szCs w:val="20"/>
        </w:rPr>
      </w:pPr>
      <w:r>
        <w:rPr>
          <w:sz w:val="20"/>
          <w:szCs w:val="20"/>
        </w:rPr>
        <w:t xml:space="preserve">[ _______ ] 9. </w:t>
      </w:r>
      <w:r>
        <w:rPr>
          <w:b/>
          <w:bCs/>
          <w:sz w:val="20"/>
          <w:szCs w:val="20"/>
        </w:rPr>
        <w:t xml:space="preserve">Occupancy </w:t>
      </w:r>
      <w:r>
        <w:rPr>
          <w:sz w:val="20"/>
          <w:szCs w:val="20"/>
        </w:rPr>
        <w:t>- Comply with the following provisions: (a) Borrower must lease 100% of the Rentable</w:t>
      </w:r>
      <w:r w:rsidR="00866E2E">
        <w:rPr>
          <w:sz w:val="20"/>
          <w:szCs w:val="20"/>
        </w:rPr>
        <w:t xml:space="preserve"> </w:t>
      </w:r>
      <w:r>
        <w:rPr>
          <w:sz w:val="20"/>
          <w:szCs w:val="20"/>
        </w:rPr>
        <w:t>Property to Operating Company; (b) Operating Company must immediately occupy at least 60% of</w:t>
      </w:r>
      <w:r w:rsidR="00866E2E">
        <w:rPr>
          <w:sz w:val="20"/>
          <w:szCs w:val="20"/>
        </w:rPr>
        <w:t xml:space="preserve"> </w:t>
      </w:r>
      <w:r>
        <w:rPr>
          <w:sz w:val="20"/>
          <w:szCs w:val="20"/>
        </w:rPr>
        <w:t>the Rentable Property; (c) Operating Company must continue to occupy at least 60% of the</w:t>
      </w:r>
      <w:r w:rsidR="00866E2E">
        <w:rPr>
          <w:sz w:val="20"/>
          <w:szCs w:val="20"/>
        </w:rPr>
        <w:t xml:space="preserve"> </w:t>
      </w:r>
      <w:r>
        <w:rPr>
          <w:sz w:val="20"/>
          <w:szCs w:val="20"/>
        </w:rPr>
        <w:t>Rentable Property for the term of the Loan; (d) Operating Company will lease long term no more</w:t>
      </w:r>
      <w:r w:rsidR="00866E2E">
        <w:rPr>
          <w:sz w:val="20"/>
          <w:szCs w:val="20"/>
        </w:rPr>
        <w:t xml:space="preserve"> </w:t>
      </w:r>
      <w:r>
        <w:rPr>
          <w:sz w:val="20"/>
          <w:szCs w:val="20"/>
        </w:rPr>
        <w:t>than 20% of the Rentable Property to one or more tenants; (e) Operating Company must plan to</w:t>
      </w:r>
      <w:r w:rsidR="00866E2E">
        <w:rPr>
          <w:sz w:val="20"/>
          <w:szCs w:val="20"/>
        </w:rPr>
        <w:t xml:space="preserve"> </w:t>
      </w:r>
      <w:r>
        <w:rPr>
          <w:sz w:val="20"/>
          <w:szCs w:val="20"/>
        </w:rPr>
        <w:t>occupy within three years some of the remaining Rentable Property not immediately occupied or</w:t>
      </w:r>
      <w:r w:rsidR="00866E2E">
        <w:rPr>
          <w:sz w:val="20"/>
          <w:szCs w:val="20"/>
        </w:rPr>
        <w:t xml:space="preserve"> </w:t>
      </w:r>
      <w:r>
        <w:rPr>
          <w:sz w:val="20"/>
          <w:szCs w:val="20"/>
        </w:rPr>
        <w:t>leased long term; (f) Operating Company must plan to occupy within ten years all of the Rentable</w:t>
      </w:r>
      <w:r w:rsidR="00866E2E">
        <w:rPr>
          <w:sz w:val="20"/>
          <w:szCs w:val="20"/>
        </w:rPr>
        <w:t xml:space="preserve"> </w:t>
      </w:r>
      <w:r>
        <w:rPr>
          <w:sz w:val="20"/>
          <w:szCs w:val="20"/>
        </w:rPr>
        <w:t>Property not immediately occupied or leased long term; and (g) Operating Company will not use</w:t>
      </w:r>
      <w:r w:rsidR="00866E2E">
        <w:rPr>
          <w:sz w:val="20"/>
          <w:szCs w:val="20"/>
        </w:rPr>
        <w:t xml:space="preserve"> </w:t>
      </w:r>
      <w:r>
        <w:rPr>
          <w:sz w:val="20"/>
          <w:szCs w:val="20"/>
        </w:rPr>
        <w:t>Loan proceeds to improve the space not immediately occupied by Operating Company to enhance</w:t>
      </w:r>
      <w:r w:rsidR="00866E2E">
        <w:rPr>
          <w:sz w:val="20"/>
          <w:szCs w:val="20"/>
        </w:rPr>
        <w:t xml:space="preserve"> </w:t>
      </w:r>
      <w:r>
        <w:rPr>
          <w:sz w:val="20"/>
          <w:szCs w:val="20"/>
        </w:rPr>
        <w:t>the leasehold value to tenant beyond that necessary for the Operating Company's intended use as</w:t>
      </w:r>
      <w:r w:rsidR="00866E2E">
        <w:rPr>
          <w:sz w:val="20"/>
          <w:szCs w:val="20"/>
        </w:rPr>
        <w:t xml:space="preserve"> </w:t>
      </w:r>
      <w:r>
        <w:rPr>
          <w:sz w:val="20"/>
          <w:szCs w:val="20"/>
        </w:rPr>
        <w:t>future occupant under (e) and (f) above, or to enhance the leasehold value to a tenant under (d)</w:t>
      </w:r>
      <w:r w:rsidR="00866E2E">
        <w:rPr>
          <w:sz w:val="20"/>
          <w:szCs w:val="20"/>
        </w:rPr>
        <w:t xml:space="preserve"> </w:t>
      </w:r>
      <w:r>
        <w:rPr>
          <w:sz w:val="20"/>
          <w:szCs w:val="20"/>
        </w:rPr>
        <w:t>above.</w:t>
      </w:r>
      <w:r w:rsidR="00866E2E">
        <w:rPr>
          <w:sz w:val="20"/>
          <w:szCs w:val="20"/>
        </w:rPr>
        <w:t xml:space="preserve"> </w:t>
      </w:r>
      <w:r>
        <w:rPr>
          <w:sz w:val="20"/>
          <w:szCs w:val="20"/>
        </w:rPr>
        <w:t>However, Operating Company may provide up to 49% of the total Rentable Property occupied by</w:t>
      </w:r>
      <w:r w:rsidR="00866E2E">
        <w:rPr>
          <w:sz w:val="20"/>
          <w:szCs w:val="20"/>
        </w:rPr>
        <w:t xml:space="preserve"> </w:t>
      </w:r>
      <w:r>
        <w:rPr>
          <w:sz w:val="20"/>
          <w:szCs w:val="20"/>
        </w:rPr>
        <w:t>Operating Company for use by a resident owner or manager only if the nature of the business</w:t>
      </w:r>
      <w:r w:rsidR="00866E2E">
        <w:rPr>
          <w:sz w:val="20"/>
          <w:szCs w:val="20"/>
        </w:rPr>
        <w:t xml:space="preserve"> </w:t>
      </w:r>
      <w:r>
        <w:rPr>
          <w:sz w:val="20"/>
          <w:szCs w:val="20"/>
        </w:rPr>
        <w:t>demands it.</w:t>
      </w:r>
      <w:r w:rsidR="00866E2E">
        <w:rPr>
          <w:sz w:val="20"/>
          <w:szCs w:val="20"/>
        </w:rPr>
        <w:t xml:space="preserve"> </w:t>
      </w:r>
    </w:p>
    <w:p w:rsidR="00866E2E" w:rsidRDefault="00866E2E"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C. Borrower and Operating Company certify that they will not, without Lender’s prior written consent:</w:t>
      </w:r>
    </w:p>
    <w:p w:rsidR="006436A5" w:rsidRDefault="006436A5"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 xml:space="preserve">[ _______ ] 1. </w:t>
      </w:r>
      <w:r>
        <w:rPr>
          <w:b/>
          <w:bCs/>
          <w:sz w:val="20"/>
          <w:szCs w:val="20"/>
        </w:rPr>
        <w:t>Distributions</w:t>
      </w:r>
      <w:r w:rsidR="000E7D8F">
        <w:rPr>
          <w:b/>
          <w:bCs/>
          <w:sz w:val="20"/>
          <w:szCs w:val="20"/>
        </w:rPr>
        <w:t xml:space="preserve"> (MANDATORY) </w:t>
      </w:r>
      <w:r>
        <w:rPr>
          <w:sz w:val="20"/>
          <w:szCs w:val="20"/>
        </w:rPr>
        <w:t>- Make any distribution of company assets that will adversely affect the financial</w:t>
      </w:r>
      <w:r w:rsidR="005A0F3E">
        <w:rPr>
          <w:sz w:val="20"/>
          <w:szCs w:val="20"/>
        </w:rPr>
        <w:t xml:space="preserve"> </w:t>
      </w:r>
      <w:r>
        <w:rPr>
          <w:sz w:val="20"/>
          <w:szCs w:val="20"/>
        </w:rPr>
        <w:t>condition of Borrower and/or Operating Company.</w:t>
      </w:r>
    </w:p>
    <w:p w:rsidR="0087677A" w:rsidRDefault="0087677A" w:rsidP="0033042B">
      <w:pPr>
        <w:autoSpaceDE w:val="0"/>
        <w:autoSpaceDN w:val="0"/>
        <w:adjustRightInd w:val="0"/>
        <w:jc w:val="both"/>
        <w:rPr>
          <w:sz w:val="20"/>
          <w:szCs w:val="20"/>
        </w:rPr>
      </w:pPr>
      <w:r>
        <w:rPr>
          <w:sz w:val="20"/>
          <w:szCs w:val="20"/>
        </w:rPr>
        <w:t xml:space="preserve">[ _______ ] </w:t>
      </w:r>
      <w:r w:rsidR="006436A5">
        <w:rPr>
          <w:sz w:val="20"/>
          <w:szCs w:val="20"/>
        </w:rPr>
        <w:t xml:space="preserve">  </w:t>
      </w:r>
      <w:r>
        <w:rPr>
          <w:sz w:val="20"/>
          <w:szCs w:val="20"/>
        </w:rPr>
        <w:t xml:space="preserve">2. </w:t>
      </w:r>
      <w:r>
        <w:rPr>
          <w:b/>
          <w:bCs/>
          <w:sz w:val="20"/>
          <w:szCs w:val="20"/>
        </w:rPr>
        <w:t>Ownership Changes</w:t>
      </w:r>
      <w:r w:rsidR="000E7D8F">
        <w:rPr>
          <w:b/>
          <w:bCs/>
          <w:sz w:val="20"/>
          <w:szCs w:val="20"/>
        </w:rPr>
        <w:t xml:space="preserve"> (MANDATORY)</w:t>
      </w:r>
      <w:r>
        <w:rPr>
          <w:b/>
          <w:bCs/>
          <w:sz w:val="20"/>
          <w:szCs w:val="20"/>
        </w:rPr>
        <w:t xml:space="preserve"> </w:t>
      </w:r>
      <w:r>
        <w:rPr>
          <w:sz w:val="20"/>
          <w:szCs w:val="20"/>
        </w:rPr>
        <w:t>- Change the ownership structure or interests in the business during the term</w:t>
      </w:r>
      <w:r w:rsidR="005A0F3E">
        <w:rPr>
          <w:sz w:val="20"/>
          <w:szCs w:val="20"/>
        </w:rPr>
        <w:t xml:space="preserve"> </w:t>
      </w:r>
      <w:r>
        <w:rPr>
          <w:sz w:val="20"/>
          <w:szCs w:val="20"/>
        </w:rPr>
        <w:t>of the Loan.</w:t>
      </w:r>
    </w:p>
    <w:p w:rsidR="0087677A" w:rsidRDefault="0087677A" w:rsidP="0033042B">
      <w:pPr>
        <w:autoSpaceDE w:val="0"/>
        <w:autoSpaceDN w:val="0"/>
        <w:adjustRightInd w:val="0"/>
        <w:jc w:val="both"/>
        <w:rPr>
          <w:sz w:val="20"/>
          <w:szCs w:val="20"/>
        </w:rPr>
      </w:pPr>
      <w:r>
        <w:rPr>
          <w:sz w:val="20"/>
          <w:szCs w:val="20"/>
        </w:rPr>
        <w:t xml:space="preserve">[ _______ ] 3. </w:t>
      </w:r>
      <w:r>
        <w:rPr>
          <w:b/>
          <w:bCs/>
          <w:sz w:val="20"/>
          <w:szCs w:val="20"/>
        </w:rPr>
        <w:t>Transfer of Assets</w:t>
      </w:r>
      <w:r w:rsidR="000E7D8F">
        <w:rPr>
          <w:b/>
          <w:bCs/>
          <w:sz w:val="20"/>
          <w:szCs w:val="20"/>
        </w:rPr>
        <w:t xml:space="preserve"> (MANDATORY)</w:t>
      </w:r>
      <w:r>
        <w:rPr>
          <w:b/>
          <w:bCs/>
          <w:sz w:val="20"/>
          <w:szCs w:val="20"/>
        </w:rPr>
        <w:t xml:space="preserve"> - </w:t>
      </w:r>
      <w:r>
        <w:rPr>
          <w:sz w:val="20"/>
          <w:szCs w:val="20"/>
        </w:rPr>
        <w:t>Sell, lease, pledge, encumber (except by purchase money liens on property</w:t>
      </w:r>
      <w:r w:rsidR="005A0F3E">
        <w:rPr>
          <w:sz w:val="20"/>
          <w:szCs w:val="20"/>
        </w:rPr>
        <w:t xml:space="preserve"> </w:t>
      </w:r>
      <w:r>
        <w:rPr>
          <w:sz w:val="20"/>
          <w:szCs w:val="20"/>
        </w:rPr>
        <w:t>acquired after the date of the Note), or otherwise dispose of any of Borrower’s property or assets,</w:t>
      </w:r>
      <w:r w:rsidR="005A0F3E">
        <w:rPr>
          <w:sz w:val="20"/>
          <w:szCs w:val="20"/>
        </w:rPr>
        <w:t xml:space="preserve"> </w:t>
      </w:r>
      <w:r>
        <w:rPr>
          <w:sz w:val="20"/>
          <w:szCs w:val="20"/>
        </w:rPr>
        <w:t>except in the ordinary course of business.</w:t>
      </w:r>
    </w:p>
    <w:p w:rsidR="0087677A" w:rsidRDefault="0087677A" w:rsidP="0033042B">
      <w:pPr>
        <w:autoSpaceDE w:val="0"/>
        <w:autoSpaceDN w:val="0"/>
        <w:adjustRightInd w:val="0"/>
        <w:jc w:val="both"/>
        <w:rPr>
          <w:sz w:val="20"/>
          <w:szCs w:val="20"/>
        </w:rPr>
      </w:pPr>
      <w:r>
        <w:rPr>
          <w:sz w:val="20"/>
          <w:szCs w:val="20"/>
        </w:rPr>
        <w:t xml:space="preserve">[ _______ ] </w:t>
      </w:r>
      <w:r w:rsidR="006436A5">
        <w:rPr>
          <w:sz w:val="20"/>
          <w:szCs w:val="20"/>
        </w:rPr>
        <w:t xml:space="preserve">  </w:t>
      </w:r>
      <w:r>
        <w:rPr>
          <w:sz w:val="20"/>
          <w:szCs w:val="20"/>
        </w:rPr>
        <w:t xml:space="preserve">4. </w:t>
      </w:r>
      <w:r>
        <w:rPr>
          <w:b/>
          <w:bCs/>
          <w:sz w:val="20"/>
          <w:szCs w:val="20"/>
        </w:rPr>
        <w:t>Fixed Asset Limitation</w:t>
      </w:r>
      <w:r w:rsidR="00AD4F8A">
        <w:rPr>
          <w:b/>
          <w:bCs/>
          <w:sz w:val="20"/>
          <w:szCs w:val="20"/>
        </w:rPr>
        <w:t xml:space="preserve"> (OPTIONAL)</w:t>
      </w:r>
      <w:r>
        <w:rPr>
          <w:b/>
          <w:bCs/>
          <w:sz w:val="20"/>
          <w:szCs w:val="20"/>
        </w:rPr>
        <w:t xml:space="preserve"> - </w:t>
      </w:r>
      <w:r>
        <w:rPr>
          <w:sz w:val="20"/>
          <w:szCs w:val="20"/>
        </w:rPr>
        <w:t>Acquire by purchase or lease agreement any fixed assets</w:t>
      </w:r>
      <w:r w:rsidR="005A0F3E">
        <w:rPr>
          <w:sz w:val="20"/>
          <w:szCs w:val="20"/>
        </w:rPr>
        <w:t xml:space="preserve"> </w:t>
      </w:r>
      <w:r>
        <w:rPr>
          <w:sz w:val="20"/>
          <w:szCs w:val="20"/>
        </w:rPr>
        <w:t>(totaling more than $</w:t>
      </w:r>
      <w:r>
        <w:rPr>
          <w:b/>
          <w:bCs/>
          <w:sz w:val="20"/>
          <w:szCs w:val="20"/>
        </w:rPr>
        <w:t xml:space="preserve">_____________ </w:t>
      </w:r>
      <w:r>
        <w:rPr>
          <w:sz w:val="20"/>
          <w:szCs w:val="20"/>
        </w:rPr>
        <w:t>in any year).</w:t>
      </w:r>
    </w:p>
    <w:p w:rsidR="005A0F3E" w:rsidRDefault="0087677A" w:rsidP="0033042B">
      <w:pPr>
        <w:autoSpaceDE w:val="0"/>
        <w:autoSpaceDN w:val="0"/>
        <w:adjustRightInd w:val="0"/>
        <w:jc w:val="both"/>
        <w:rPr>
          <w:sz w:val="20"/>
          <w:szCs w:val="20"/>
        </w:rPr>
      </w:pPr>
      <w:r>
        <w:rPr>
          <w:sz w:val="20"/>
          <w:szCs w:val="20"/>
        </w:rPr>
        <w:t xml:space="preserve">[ _______ ] </w:t>
      </w:r>
      <w:r w:rsidR="006436A5">
        <w:rPr>
          <w:sz w:val="20"/>
          <w:szCs w:val="20"/>
        </w:rPr>
        <w:t xml:space="preserve">  </w:t>
      </w:r>
      <w:r>
        <w:rPr>
          <w:sz w:val="20"/>
          <w:szCs w:val="20"/>
        </w:rPr>
        <w:t xml:space="preserve">5. </w:t>
      </w:r>
      <w:r>
        <w:rPr>
          <w:b/>
          <w:bCs/>
          <w:sz w:val="20"/>
          <w:szCs w:val="20"/>
        </w:rPr>
        <w:t xml:space="preserve">Location Limitation </w:t>
      </w:r>
      <w:r w:rsidR="00AD4F8A">
        <w:rPr>
          <w:b/>
          <w:bCs/>
          <w:sz w:val="20"/>
          <w:szCs w:val="20"/>
        </w:rPr>
        <w:t xml:space="preserve">(OPTIONAL) </w:t>
      </w:r>
      <w:r>
        <w:rPr>
          <w:b/>
          <w:bCs/>
          <w:sz w:val="20"/>
          <w:szCs w:val="20"/>
        </w:rPr>
        <w:t xml:space="preserve">- </w:t>
      </w:r>
      <w:r>
        <w:rPr>
          <w:sz w:val="20"/>
          <w:szCs w:val="20"/>
        </w:rPr>
        <w:t>Acquire by purchase or by lease, any additional locations.</w:t>
      </w:r>
      <w:r w:rsidR="005A0F3E">
        <w:rPr>
          <w:sz w:val="20"/>
          <w:szCs w:val="20"/>
        </w:rPr>
        <w:t xml:space="preserve"> </w:t>
      </w:r>
    </w:p>
    <w:p w:rsidR="00BC5562" w:rsidRDefault="0087677A" w:rsidP="0033042B">
      <w:pPr>
        <w:autoSpaceDE w:val="0"/>
        <w:autoSpaceDN w:val="0"/>
        <w:adjustRightInd w:val="0"/>
        <w:jc w:val="both"/>
        <w:rPr>
          <w:sz w:val="20"/>
          <w:szCs w:val="20"/>
        </w:rPr>
      </w:pPr>
      <w:r>
        <w:rPr>
          <w:sz w:val="20"/>
          <w:szCs w:val="20"/>
        </w:rPr>
        <w:t>[ _______ ]</w:t>
      </w:r>
      <w:r w:rsidR="006436A5">
        <w:rPr>
          <w:sz w:val="20"/>
          <w:szCs w:val="20"/>
        </w:rPr>
        <w:t xml:space="preserve"> </w:t>
      </w:r>
      <w:r>
        <w:rPr>
          <w:sz w:val="20"/>
          <w:szCs w:val="20"/>
        </w:rPr>
        <w:t xml:space="preserve">6. </w:t>
      </w:r>
      <w:r>
        <w:rPr>
          <w:b/>
          <w:bCs/>
          <w:sz w:val="20"/>
          <w:szCs w:val="20"/>
        </w:rPr>
        <w:t xml:space="preserve">Limitation on Compensation </w:t>
      </w:r>
      <w:r w:rsidR="00AD4F8A">
        <w:rPr>
          <w:b/>
          <w:bCs/>
          <w:sz w:val="20"/>
          <w:szCs w:val="20"/>
        </w:rPr>
        <w:t xml:space="preserve">(OPTIONAL) </w:t>
      </w:r>
      <w:r>
        <w:rPr>
          <w:b/>
          <w:bCs/>
          <w:sz w:val="20"/>
          <w:szCs w:val="20"/>
        </w:rPr>
        <w:t xml:space="preserve">- </w:t>
      </w:r>
      <w:r>
        <w:rPr>
          <w:sz w:val="20"/>
          <w:szCs w:val="20"/>
        </w:rPr>
        <w:t>Allow total annual salaries, withdrawals or other forms of</w:t>
      </w:r>
      <w:r w:rsidR="005A0F3E">
        <w:rPr>
          <w:sz w:val="20"/>
          <w:szCs w:val="20"/>
        </w:rPr>
        <w:t xml:space="preserve"> </w:t>
      </w:r>
      <w:r>
        <w:rPr>
          <w:sz w:val="20"/>
          <w:szCs w:val="20"/>
        </w:rPr>
        <w:t>remuneration to officers or owners of Borrower and Operating Company, and their immediate</w:t>
      </w:r>
      <w:r w:rsidR="005A0F3E">
        <w:rPr>
          <w:sz w:val="20"/>
          <w:szCs w:val="20"/>
        </w:rPr>
        <w:t xml:space="preserve"> </w:t>
      </w:r>
      <w:r>
        <w:rPr>
          <w:sz w:val="20"/>
          <w:szCs w:val="20"/>
        </w:rPr>
        <w:t>family members, to exceed $</w:t>
      </w:r>
      <w:r>
        <w:rPr>
          <w:b/>
          <w:bCs/>
          <w:sz w:val="20"/>
          <w:szCs w:val="20"/>
        </w:rPr>
        <w:t>_____________</w:t>
      </w:r>
      <w:r>
        <w:rPr>
          <w:sz w:val="20"/>
          <w:szCs w:val="20"/>
        </w:rPr>
        <w:t>.</w:t>
      </w:r>
    </w:p>
    <w:p w:rsidR="0087677A" w:rsidRDefault="0087677A" w:rsidP="0033042B">
      <w:pPr>
        <w:autoSpaceDE w:val="0"/>
        <w:autoSpaceDN w:val="0"/>
        <w:adjustRightInd w:val="0"/>
        <w:jc w:val="both"/>
        <w:rPr>
          <w:sz w:val="20"/>
          <w:szCs w:val="20"/>
        </w:rPr>
      </w:pPr>
      <w:r>
        <w:rPr>
          <w:sz w:val="20"/>
          <w:szCs w:val="20"/>
        </w:rPr>
        <w:t xml:space="preserve">[ _______ ] </w:t>
      </w:r>
      <w:r w:rsidR="006436A5">
        <w:rPr>
          <w:sz w:val="20"/>
          <w:szCs w:val="20"/>
        </w:rPr>
        <w:t xml:space="preserve">  </w:t>
      </w:r>
      <w:r>
        <w:rPr>
          <w:sz w:val="20"/>
          <w:szCs w:val="20"/>
        </w:rPr>
        <w:t>7. ______________________________________________________________</w:t>
      </w:r>
      <w:r w:rsidR="006436A5">
        <w:rPr>
          <w:sz w:val="20"/>
          <w:szCs w:val="20"/>
          <w:u w:val="single"/>
        </w:rPr>
        <w:t xml:space="preserve">    </w:t>
      </w:r>
      <w:r w:rsidR="006436A5">
        <w:rPr>
          <w:sz w:val="20"/>
          <w:szCs w:val="20"/>
          <w:u w:val="single"/>
        </w:rPr>
        <w:tab/>
      </w:r>
      <w:r w:rsidR="006436A5">
        <w:rPr>
          <w:sz w:val="20"/>
          <w:szCs w:val="20"/>
          <w:u w:val="single"/>
        </w:rPr>
        <w:tab/>
      </w:r>
      <w:r w:rsidR="006436A5">
        <w:rPr>
          <w:sz w:val="20"/>
          <w:szCs w:val="20"/>
          <w:u w:val="single"/>
        </w:rPr>
        <w:tab/>
      </w:r>
    </w:p>
    <w:p w:rsidR="0087677A" w:rsidRDefault="0087677A" w:rsidP="0033042B">
      <w:pPr>
        <w:autoSpaceDE w:val="0"/>
        <w:autoSpaceDN w:val="0"/>
        <w:adjustRightInd w:val="0"/>
        <w:jc w:val="both"/>
        <w:rPr>
          <w:sz w:val="20"/>
          <w:szCs w:val="20"/>
        </w:rPr>
      </w:pPr>
      <w:r>
        <w:rPr>
          <w:sz w:val="20"/>
          <w:szCs w:val="20"/>
        </w:rPr>
        <w:t>_____________________________________________________________________________</w:t>
      </w:r>
      <w:r w:rsidR="006436A5">
        <w:rPr>
          <w:sz w:val="20"/>
          <w:szCs w:val="20"/>
          <w:u w:val="single"/>
        </w:rPr>
        <w:tab/>
      </w:r>
      <w:r w:rsidR="006436A5">
        <w:rPr>
          <w:sz w:val="20"/>
          <w:szCs w:val="20"/>
          <w:u w:val="single"/>
        </w:rPr>
        <w:tab/>
      </w:r>
      <w:r w:rsidR="006436A5">
        <w:rPr>
          <w:sz w:val="20"/>
          <w:szCs w:val="20"/>
          <w:u w:val="single"/>
        </w:rPr>
        <w:tab/>
      </w:r>
      <w:r w:rsidR="006436A5">
        <w:rPr>
          <w:sz w:val="20"/>
          <w:szCs w:val="20"/>
        </w:rPr>
        <w:tab/>
      </w:r>
      <w:r w:rsidR="006436A5" w:rsidRPr="006436A5">
        <w:rPr>
          <w:sz w:val="20"/>
          <w:szCs w:val="20"/>
          <w:u w:val="single"/>
        </w:rPr>
        <w:tab/>
      </w:r>
      <w:r w:rsidR="006436A5" w:rsidRPr="006436A5">
        <w:rPr>
          <w:sz w:val="20"/>
          <w:szCs w:val="20"/>
          <w:u w:val="single"/>
        </w:rPr>
        <w:tab/>
      </w:r>
      <w:r w:rsidR="006436A5" w:rsidRPr="006436A5">
        <w:rPr>
          <w:sz w:val="20"/>
          <w:szCs w:val="20"/>
          <w:u w:val="single"/>
        </w:rPr>
        <w:tab/>
      </w:r>
      <w:r>
        <w:rPr>
          <w:sz w:val="20"/>
          <w:szCs w:val="20"/>
        </w:rPr>
        <w:t>________________________________________________________________________</w:t>
      </w:r>
      <w:r w:rsidR="006436A5">
        <w:rPr>
          <w:sz w:val="20"/>
          <w:szCs w:val="20"/>
        </w:rPr>
        <w:tab/>
      </w:r>
      <w:r w:rsidR="006436A5">
        <w:rPr>
          <w:sz w:val="20"/>
          <w:szCs w:val="20"/>
        </w:rPr>
        <w:tab/>
      </w:r>
    </w:p>
    <w:p w:rsidR="0087677A" w:rsidRDefault="0087677A" w:rsidP="0033042B">
      <w:pPr>
        <w:autoSpaceDE w:val="0"/>
        <w:autoSpaceDN w:val="0"/>
        <w:adjustRightInd w:val="0"/>
        <w:jc w:val="both"/>
        <w:rPr>
          <w:sz w:val="20"/>
          <w:szCs w:val="20"/>
        </w:rPr>
      </w:pPr>
      <w:r>
        <w:rPr>
          <w:sz w:val="20"/>
          <w:szCs w:val="20"/>
        </w:rPr>
        <w:t>_____________________________________________________________________________</w:t>
      </w:r>
      <w:r w:rsidR="006436A5" w:rsidRPr="006436A5">
        <w:rPr>
          <w:sz w:val="20"/>
          <w:szCs w:val="20"/>
          <w:u w:val="single"/>
        </w:rPr>
        <w:tab/>
      </w:r>
      <w:r w:rsidR="006436A5" w:rsidRPr="006436A5">
        <w:rPr>
          <w:sz w:val="20"/>
          <w:szCs w:val="20"/>
          <w:u w:val="single"/>
        </w:rPr>
        <w:tab/>
      </w:r>
      <w:r w:rsidR="006436A5" w:rsidRPr="006436A5">
        <w:rPr>
          <w:sz w:val="20"/>
          <w:szCs w:val="20"/>
          <w:u w:val="single"/>
        </w:rPr>
        <w:tab/>
      </w:r>
    </w:p>
    <w:p w:rsidR="0087677A" w:rsidRDefault="0087677A" w:rsidP="0033042B">
      <w:pPr>
        <w:autoSpaceDE w:val="0"/>
        <w:autoSpaceDN w:val="0"/>
        <w:adjustRightInd w:val="0"/>
        <w:jc w:val="both"/>
        <w:rPr>
          <w:sz w:val="20"/>
          <w:szCs w:val="20"/>
        </w:rPr>
      </w:pPr>
      <w:r>
        <w:rPr>
          <w:sz w:val="20"/>
          <w:szCs w:val="20"/>
        </w:rPr>
        <w:t>_____________________________________________________________________________</w:t>
      </w:r>
      <w:r w:rsidR="006436A5" w:rsidRPr="006436A5">
        <w:rPr>
          <w:sz w:val="20"/>
          <w:szCs w:val="20"/>
          <w:u w:val="single"/>
        </w:rPr>
        <w:tab/>
      </w:r>
      <w:r w:rsidR="006436A5" w:rsidRPr="006436A5">
        <w:rPr>
          <w:sz w:val="20"/>
          <w:szCs w:val="20"/>
          <w:u w:val="single"/>
        </w:rPr>
        <w:tab/>
      </w:r>
      <w:r w:rsidR="006436A5" w:rsidRPr="006436A5">
        <w:rPr>
          <w:sz w:val="20"/>
          <w:szCs w:val="20"/>
          <w:u w:val="single"/>
        </w:rPr>
        <w:tab/>
      </w:r>
    </w:p>
    <w:p w:rsidR="00623E0D" w:rsidRDefault="0087677A" w:rsidP="00623E0D">
      <w:pPr>
        <w:autoSpaceDE w:val="0"/>
        <w:autoSpaceDN w:val="0"/>
        <w:adjustRightInd w:val="0"/>
        <w:jc w:val="both"/>
        <w:rPr>
          <w:sz w:val="20"/>
          <w:szCs w:val="20"/>
        </w:rPr>
      </w:pPr>
      <w:r>
        <w:rPr>
          <w:sz w:val="20"/>
          <w:szCs w:val="20"/>
        </w:rPr>
        <w:t>_____________________________________________________________________________</w:t>
      </w:r>
      <w:r w:rsidR="006436A5">
        <w:rPr>
          <w:sz w:val="20"/>
          <w:szCs w:val="20"/>
          <w:u w:val="single"/>
        </w:rPr>
        <w:tab/>
      </w:r>
      <w:r w:rsidR="006436A5">
        <w:rPr>
          <w:sz w:val="20"/>
          <w:szCs w:val="20"/>
          <w:u w:val="single"/>
        </w:rPr>
        <w:tab/>
      </w:r>
      <w:r w:rsidR="006436A5">
        <w:rPr>
          <w:sz w:val="20"/>
          <w:szCs w:val="20"/>
          <w:u w:val="single"/>
        </w:rPr>
        <w:tab/>
      </w:r>
    </w:p>
    <w:p w:rsidR="00623E0D" w:rsidRDefault="00623E0D" w:rsidP="00623E0D">
      <w:pPr>
        <w:autoSpaceDE w:val="0"/>
        <w:autoSpaceDN w:val="0"/>
        <w:adjustRightInd w:val="0"/>
        <w:jc w:val="both"/>
        <w:rPr>
          <w:sz w:val="20"/>
          <w:szCs w:val="20"/>
          <w:u w:val="single"/>
        </w:rPr>
      </w:pP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rsidR="00623E0D" w:rsidRDefault="00623E0D" w:rsidP="006436A5">
      <w:pPr>
        <w:autoSpaceDE w:val="0"/>
        <w:autoSpaceDN w:val="0"/>
        <w:adjustRightInd w:val="0"/>
        <w:jc w:val="both"/>
        <w:rPr>
          <w:sz w:val="20"/>
          <w:szCs w:val="20"/>
        </w:rPr>
      </w:pP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87677A" w:rsidRDefault="00623E0D" w:rsidP="0033042B">
      <w:pPr>
        <w:autoSpaceDE w:val="0"/>
        <w:autoSpaceDN w:val="0"/>
        <w:adjustRightInd w:val="0"/>
        <w:jc w:val="both"/>
        <w:rPr>
          <w:sz w:val="20"/>
          <w:szCs w:val="20"/>
        </w:rPr>
      </w:pPr>
      <w:r w:rsidDel="00623E0D">
        <w:rPr>
          <w:sz w:val="20"/>
          <w:szCs w:val="20"/>
        </w:rPr>
        <w:t xml:space="preserve"> </w:t>
      </w:r>
      <w:r w:rsidR="0087677A">
        <w:rPr>
          <w:sz w:val="20"/>
          <w:szCs w:val="20"/>
        </w:rPr>
        <w:t xml:space="preserve">(Borrower) </w:t>
      </w:r>
      <w:r>
        <w:rPr>
          <w:sz w:val="20"/>
          <w:szCs w:val="20"/>
        </w:rPr>
        <w:tab/>
      </w:r>
      <w:r>
        <w:rPr>
          <w:sz w:val="20"/>
          <w:szCs w:val="20"/>
        </w:rPr>
        <w:tab/>
      </w:r>
      <w:r>
        <w:rPr>
          <w:sz w:val="20"/>
          <w:szCs w:val="20"/>
        </w:rPr>
        <w:tab/>
      </w:r>
      <w:r>
        <w:rPr>
          <w:sz w:val="20"/>
          <w:szCs w:val="20"/>
        </w:rPr>
        <w:tab/>
      </w:r>
    </w:p>
    <w:p w:rsidR="00623E0D" w:rsidRDefault="00623E0D" w:rsidP="0033042B">
      <w:pPr>
        <w:autoSpaceDE w:val="0"/>
        <w:autoSpaceDN w:val="0"/>
        <w:adjustRightInd w:val="0"/>
        <w:jc w:val="both"/>
        <w:rPr>
          <w:sz w:val="20"/>
          <w:szCs w:val="20"/>
        </w:rPr>
      </w:pPr>
    </w:p>
    <w:p w:rsidR="00623E0D" w:rsidRDefault="00623E0D" w:rsidP="0033042B">
      <w:pPr>
        <w:autoSpaceDE w:val="0"/>
        <w:autoSpaceDN w:val="0"/>
        <w:adjustRightInd w:val="0"/>
        <w:jc w:val="both"/>
        <w:rPr>
          <w:sz w:val="20"/>
          <w:szCs w:val="20"/>
        </w:rPr>
      </w:pPr>
      <w:r>
        <w:rPr>
          <w:sz w:val="20"/>
          <w:szCs w:val="20"/>
        </w:rPr>
        <w:t>By: ____________________________Date __________</w:t>
      </w:r>
    </w:p>
    <w:p w:rsidR="00623E0D" w:rsidRDefault="00623E0D" w:rsidP="0033042B">
      <w:pPr>
        <w:autoSpaceDE w:val="0"/>
        <w:autoSpaceDN w:val="0"/>
        <w:adjustRightInd w:val="0"/>
        <w:jc w:val="both"/>
        <w:rPr>
          <w:sz w:val="20"/>
          <w:szCs w:val="20"/>
        </w:rPr>
      </w:pPr>
    </w:p>
    <w:p w:rsidR="0087677A" w:rsidRDefault="0087677A" w:rsidP="0033042B">
      <w:pPr>
        <w:autoSpaceDE w:val="0"/>
        <w:autoSpaceDN w:val="0"/>
        <w:adjustRightInd w:val="0"/>
        <w:jc w:val="both"/>
        <w:rPr>
          <w:sz w:val="20"/>
          <w:szCs w:val="20"/>
        </w:rPr>
      </w:pPr>
      <w:r>
        <w:rPr>
          <w:sz w:val="20"/>
          <w:szCs w:val="20"/>
        </w:rPr>
        <w:t>(Operating Company) Date</w:t>
      </w:r>
    </w:p>
    <w:p w:rsidR="0087677A" w:rsidRDefault="0087677A" w:rsidP="0033042B">
      <w:pPr>
        <w:jc w:val="both"/>
      </w:pPr>
      <w:r>
        <w:rPr>
          <w:sz w:val="20"/>
          <w:szCs w:val="20"/>
        </w:rPr>
        <w:t>By: ___________________________________________</w:t>
      </w:r>
    </w:p>
    <w:p w:rsidR="00BA66F3" w:rsidRPr="00CD25BC" w:rsidRDefault="00BA66F3" w:rsidP="0033042B">
      <w:pPr>
        <w:autoSpaceDE w:val="0"/>
        <w:autoSpaceDN w:val="0"/>
        <w:adjustRightInd w:val="0"/>
        <w:jc w:val="both"/>
        <w:rPr>
          <w:rFonts w:asciiTheme="minorHAnsi" w:hAnsiTheme="minorHAnsi"/>
          <w:sz w:val="20"/>
          <w:szCs w:val="20"/>
        </w:rPr>
      </w:pPr>
    </w:p>
    <w:sectPr w:rsidR="00BA66F3" w:rsidRPr="00CD25BC" w:rsidSect="003C78F4">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6E4" w:rsidRDefault="00FD66E4" w:rsidP="00EC7E02">
      <w:r>
        <w:separator/>
      </w:r>
    </w:p>
  </w:endnote>
  <w:endnote w:type="continuationSeparator" w:id="0">
    <w:p w:rsidR="00FD66E4" w:rsidRDefault="00FD66E4" w:rsidP="00EC7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523175"/>
      <w:docPartObj>
        <w:docPartGallery w:val="Page Numbers (Bottom of Page)"/>
        <w:docPartUnique/>
      </w:docPartObj>
    </w:sdtPr>
    <w:sdtEndPr>
      <w:rPr>
        <w:noProof/>
      </w:rPr>
    </w:sdtEndPr>
    <w:sdtContent>
      <w:p w:rsidR="003A5E00" w:rsidRDefault="003A5E00">
        <w:pPr>
          <w:pStyle w:val="Footer"/>
          <w:jc w:val="right"/>
        </w:pPr>
        <w:r>
          <w:fldChar w:fldCharType="begin"/>
        </w:r>
        <w:r>
          <w:instrText xml:space="preserve"> PAGE   \* MERGEFORMAT </w:instrText>
        </w:r>
        <w:r>
          <w:fldChar w:fldCharType="separate"/>
        </w:r>
        <w:r w:rsidR="00733E1A">
          <w:rPr>
            <w:noProof/>
          </w:rPr>
          <w:t>1</w:t>
        </w:r>
        <w:r>
          <w:rPr>
            <w:noProof/>
          </w:rPr>
          <w:fldChar w:fldCharType="end"/>
        </w:r>
      </w:p>
    </w:sdtContent>
  </w:sdt>
  <w:p w:rsidR="003A5E00" w:rsidRDefault="003A5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6E4" w:rsidRDefault="00FD66E4" w:rsidP="00EC7E02">
      <w:r>
        <w:separator/>
      </w:r>
    </w:p>
  </w:footnote>
  <w:footnote w:type="continuationSeparator" w:id="0">
    <w:p w:rsidR="00FD66E4" w:rsidRDefault="00FD66E4" w:rsidP="00EC7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73E8"/>
    <w:multiLevelType w:val="hybridMultilevel"/>
    <w:tmpl w:val="04ACB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22186"/>
    <w:multiLevelType w:val="hybridMultilevel"/>
    <w:tmpl w:val="5ED81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114FD7"/>
    <w:multiLevelType w:val="hybridMultilevel"/>
    <w:tmpl w:val="9A8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A0F58"/>
    <w:multiLevelType w:val="hybridMultilevel"/>
    <w:tmpl w:val="5E569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80C4A"/>
    <w:multiLevelType w:val="hybridMultilevel"/>
    <w:tmpl w:val="25AED91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A996E00"/>
    <w:multiLevelType w:val="hybridMultilevel"/>
    <w:tmpl w:val="8A58C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9D441D"/>
    <w:multiLevelType w:val="hybridMultilevel"/>
    <w:tmpl w:val="70A27EE0"/>
    <w:lvl w:ilvl="0" w:tplc="3F4CB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0B7CBB"/>
    <w:multiLevelType w:val="hybridMultilevel"/>
    <w:tmpl w:val="A73C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3"/>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64553"/>
    <w:rsid w:val="00031E28"/>
    <w:rsid w:val="000352D4"/>
    <w:rsid w:val="000402AE"/>
    <w:rsid w:val="00041418"/>
    <w:rsid w:val="000573A4"/>
    <w:rsid w:val="00061922"/>
    <w:rsid w:val="0006694F"/>
    <w:rsid w:val="00086284"/>
    <w:rsid w:val="000A7DF6"/>
    <w:rsid w:val="000B6112"/>
    <w:rsid w:val="000C218B"/>
    <w:rsid w:val="000E7D8F"/>
    <w:rsid w:val="000F7301"/>
    <w:rsid w:val="001062A7"/>
    <w:rsid w:val="00115073"/>
    <w:rsid w:val="0012602B"/>
    <w:rsid w:val="0015679C"/>
    <w:rsid w:val="00157E43"/>
    <w:rsid w:val="00171AA4"/>
    <w:rsid w:val="00187D3A"/>
    <w:rsid w:val="0019272B"/>
    <w:rsid w:val="00192DF1"/>
    <w:rsid w:val="001A5D78"/>
    <w:rsid w:val="001C2A6D"/>
    <w:rsid w:val="001E02EA"/>
    <w:rsid w:val="001F0697"/>
    <w:rsid w:val="001F6A0F"/>
    <w:rsid w:val="0020486C"/>
    <w:rsid w:val="002124FF"/>
    <w:rsid w:val="00242268"/>
    <w:rsid w:val="002557DD"/>
    <w:rsid w:val="002742F3"/>
    <w:rsid w:val="002757DF"/>
    <w:rsid w:val="002C0DA3"/>
    <w:rsid w:val="002D10F1"/>
    <w:rsid w:val="00301CE3"/>
    <w:rsid w:val="0030309D"/>
    <w:rsid w:val="0031739B"/>
    <w:rsid w:val="0033042B"/>
    <w:rsid w:val="00335949"/>
    <w:rsid w:val="00337451"/>
    <w:rsid w:val="00340E3A"/>
    <w:rsid w:val="0034423E"/>
    <w:rsid w:val="00363638"/>
    <w:rsid w:val="00383796"/>
    <w:rsid w:val="003A5E00"/>
    <w:rsid w:val="003B42BA"/>
    <w:rsid w:val="003C78F4"/>
    <w:rsid w:val="003F5EA2"/>
    <w:rsid w:val="004202B2"/>
    <w:rsid w:val="0042507E"/>
    <w:rsid w:val="004524B2"/>
    <w:rsid w:val="004630C3"/>
    <w:rsid w:val="004650FB"/>
    <w:rsid w:val="00472D7C"/>
    <w:rsid w:val="0048335E"/>
    <w:rsid w:val="00497FB0"/>
    <w:rsid w:val="004C07A4"/>
    <w:rsid w:val="004F41BD"/>
    <w:rsid w:val="00514C11"/>
    <w:rsid w:val="00547164"/>
    <w:rsid w:val="005510AB"/>
    <w:rsid w:val="00552FC6"/>
    <w:rsid w:val="00554B0C"/>
    <w:rsid w:val="005949C4"/>
    <w:rsid w:val="0059554A"/>
    <w:rsid w:val="005A0F3E"/>
    <w:rsid w:val="005B4A7B"/>
    <w:rsid w:val="005E1319"/>
    <w:rsid w:val="00620CCC"/>
    <w:rsid w:val="00621987"/>
    <w:rsid w:val="00623E0D"/>
    <w:rsid w:val="006436A5"/>
    <w:rsid w:val="00654405"/>
    <w:rsid w:val="00667229"/>
    <w:rsid w:val="00685537"/>
    <w:rsid w:val="006B0BF4"/>
    <w:rsid w:val="006D2B26"/>
    <w:rsid w:val="006D49A3"/>
    <w:rsid w:val="006E7062"/>
    <w:rsid w:val="00704F75"/>
    <w:rsid w:val="00723D26"/>
    <w:rsid w:val="00730FF3"/>
    <w:rsid w:val="00731527"/>
    <w:rsid w:val="00733E1A"/>
    <w:rsid w:val="00741374"/>
    <w:rsid w:val="00762F63"/>
    <w:rsid w:val="0077149E"/>
    <w:rsid w:val="00774583"/>
    <w:rsid w:val="00786CA1"/>
    <w:rsid w:val="00787F71"/>
    <w:rsid w:val="007B4C97"/>
    <w:rsid w:val="007C0144"/>
    <w:rsid w:val="007D6461"/>
    <w:rsid w:val="007D6E66"/>
    <w:rsid w:val="00802733"/>
    <w:rsid w:val="0082344C"/>
    <w:rsid w:val="00826458"/>
    <w:rsid w:val="00851CA2"/>
    <w:rsid w:val="00866E2E"/>
    <w:rsid w:val="0087677A"/>
    <w:rsid w:val="008829A0"/>
    <w:rsid w:val="00886025"/>
    <w:rsid w:val="008901D4"/>
    <w:rsid w:val="008C418F"/>
    <w:rsid w:val="008C66C6"/>
    <w:rsid w:val="008D0B89"/>
    <w:rsid w:val="008D67D1"/>
    <w:rsid w:val="008F300C"/>
    <w:rsid w:val="009819FC"/>
    <w:rsid w:val="00983E84"/>
    <w:rsid w:val="009A1593"/>
    <w:rsid w:val="00A0071C"/>
    <w:rsid w:val="00A03123"/>
    <w:rsid w:val="00A05DCA"/>
    <w:rsid w:val="00A12295"/>
    <w:rsid w:val="00A201E9"/>
    <w:rsid w:val="00A35372"/>
    <w:rsid w:val="00A457D9"/>
    <w:rsid w:val="00A57DFF"/>
    <w:rsid w:val="00A65813"/>
    <w:rsid w:val="00A957DF"/>
    <w:rsid w:val="00A95EA6"/>
    <w:rsid w:val="00A97D6F"/>
    <w:rsid w:val="00AA5BFB"/>
    <w:rsid w:val="00AB46F4"/>
    <w:rsid w:val="00AB67CE"/>
    <w:rsid w:val="00AC4E1F"/>
    <w:rsid w:val="00AD4F8A"/>
    <w:rsid w:val="00AE794B"/>
    <w:rsid w:val="00AF0ED0"/>
    <w:rsid w:val="00AF13CD"/>
    <w:rsid w:val="00AF1CC6"/>
    <w:rsid w:val="00AF2C57"/>
    <w:rsid w:val="00B04C7D"/>
    <w:rsid w:val="00B05D7A"/>
    <w:rsid w:val="00B20CF8"/>
    <w:rsid w:val="00B23547"/>
    <w:rsid w:val="00B448BF"/>
    <w:rsid w:val="00B62366"/>
    <w:rsid w:val="00B77531"/>
    <w:rsid w:val="00B96F94"/>
    <w:rsid w:val="00BA273D"/>
    <w:rsid w:val="00BA66F3"/>
    <w:rsid w:val="00BA66FB"/>
    <w:rsid w:val="00BB0BD3"/>
    <w:rsid w:val="00BC01F3"/>
    <w:rsid w:val="00BC5562"/>
    <w:rsid w:val="00BD1534"/>
    <w:rsid w:val="00BD76D4"/>
    <w:rsid w:val="00BE4879"/>
    <w:rsid w:val="00BE56BA"/>
    <w:rsid w:val="00BE7F85"/>
    <w:rsid w:val="00BF6484"/>
    <w:rsid w:val="00C53D31"/>
    <w:rsid w:val="00C577F0"/>
    <w:rsid w:val="00C751D7"/>
    <w:rsid w:val="00CB0C1A"/>
    <w:rsid w:val="00CB5BC9"/>
    <w:rsid w:val="00CD25BC"/>
    <w:rsid w:val="00CF57EE"/>
    <w:rsid w:val="00D74CE1"/>
    <w:rsid w:val="00D93EAC"/>
    <w:rsid w:val="00D97321"/>
    <w:rsid w:val="00DA743A"/>
    <w:rsid w:val="00DC52CB"/>
    <w:rsid w:val="00DD4E43"/>
    <w:rsid w:val="00DD7842"/>
    <w:rsid w:val="00DF73BE"/>
    <w:rsid w:val="00E211BB"/>
    <w:rsid w:val="00E445A4"/>
    <w:rsid w:val="00E4655F"/>
    <w:rsid w:val="00E60C3F"/>
    <w:rsid w:val="00E617B4"/>
    <w:rsid w:val="00E64D4C"/>
    <w:rsid w:val="00E6696C"/>
    <w:rsid w:val="00E67829"/>
    <w:rsid w:val="00E82FDF"/>
    <w:rsid w:val="00E864EF"/>
    <w:rsid w:val="00EA1A61"/>
    <w:rsid w:val="00EB032C"/>
    <w:rsid w:val="00EB3203"/>
    <w:rsid w:val="00EC7E02"/>
    <w:rsid w:val="00EE2CD0"/>
    <w:rsid w:val="00EE4805"/>
    <w:rsid w:val="00F12888"/>
    <w:rsid w:val="00F15981"/>
    <w:rsid w:val="00F33541"/>
    <w:rsid w:val="00F3797B"/>
    <w:rsid w:val="00F63486"/>
    <w:rsid w:val="00F64553"/>
    <w:rsid w:val="00F80B01"/>
    <w:rsid w:val="00F86832"/>
    <w:rsid w:val="00FB1B65"/>
    <w:rsid w:val="00FD0332"/>
    <w:rsid w:val="00FD66E4"/>
    <w:rsid w:val="00FF05AD"/>
    <w:rsid w:val="00FF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5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F64553"/>
    <w:rPr>
      <w:rFonts w:ascii="Times New Roman" w:hAnsi="Times New Roman" w:cs="Times New Roman"/>
      <w:b/>
      <w:bCs/>
      <w:sz w:val="24"/>
      <w:szCs w:val="24"/>
    </w:rPr>
  </w:style>
  <w:style w:type="character" w:customStyle="1" w:styleId="BodyTextChar">
    <w:name w:val="Body Text Char"/>
    <w:basedOn w:val="DefaultParagraphFont"/>
    <w:link w:val="BodyText"/>
    <w:uiPriority w:val="99"/>
    <w:semiHidden/>
    <w:rsid w:val="00F64553"/>
    <w:rPr>
      <w:rFonts w:ascii="Times New Roman" w:hAnsi="Times New Roman" w:cs="Times New Roman"/>
      <w:b/>
      <w:bCs/>
      <w:sz w:val="24"/>
      <w:szCs w:val="24"/>
    </w:rPr>
  </w:style>
  <w:style w:type="paragraph" w:styleId="Header">
    <w:name w:val="header"/>
    <w:basedOn w:val="Normal"/>
    <w:link w:val="HeaderChar"/>
    <w:uiPriority w:val="99"/>
    <w:unhideWhenUsed/>
    <w:rsid w:val="00EC7E02"/>
    <w:pPr>
      <w:tabs>
        <w:tab w:val="center" w:pos="4680"/>
        <w:tab w:val="right" w:pos="9360"/>
      </w:tabs>
    </w:pPr>
  </w:style>
  <w:style w:type="character" w:customStyle="1" w:styleId="HeaderChar">
    <w:name w:val="Header Char"/>
    <w:basedOn w:val="DefaultParagraphFont"/>
    <w:link w:val="Header"/>
    <w:uiPriority w:val="99"/>
    <w:rsid w:val="00EC7E02"/>
    <w:rPr>
      <w:rFonts w:ascii="Calibri" w:hAnsi="Calibri" w:cs="Calibri"/>
    </w:rPr>
  </w:style>
  <w:style w:type="paragraph" w:styleId="Footer">
    <w:name w:val="footer"/>
    <w:basedOn w:val="Normal"/>
    <w:link w:val="FooterChar"/>
    <w:uiPriority w:val="99"/>
    <w:unhideWhenUsed/>
    <w:rsid w:val="00EC7E02"/>
    <w:pPr>
      <w:tabs>
        <w:tab w:val="center" w:pos="4680"/>
        <w:tab w:val="right" w:pos="9360"/>
      </w:tabs>
    </w:pPr>
  </w:style>
  <w:style w:type="character" w:customStyle="1" w:styleId="FooterChar">
    <w:name w:val="Footer Char"/>
    <w:basedOn w:val="DefaultParagraphFont"/>
    <w:link w:val="Footer"/>
    <w:uiPriority w:val="99"/>
    <w:rsid w:val="00EC7E02"/>
    <w:rPr>
      <w:rFonts w:ascii="Calibri" w:hAnsi="Calibri" w:cs="Calibri"/>
    </w:rPr>
  </w:style>
  <w:style w:type="paragraph" w:styleId="BalloonText">
    <w:name w:val="Balloon Text"/>
    <w:basedOn w:val="Normal"/>
    <w:link w:val="BalloonTextChar"/>
    <w:uiPriority w:val="99"/>
    <w:semiHidden/>
    <w:unhideWhenUsed/>
    <w:rsid w:val="00A03123"/>
    <w:rPr>
      <w:rFonts w:ascii="Tahoma" w:hAnsi="Tahoma" w:cs="Tahoma"/>
      <w:sz w:val="16"/>
      <w:szCs w:val="16"/>
    </w:rPr>
  </w:style>
  <w:style w:type="character" w:customStyle="1" w:styleId="BalloonTextChar">
    <w:name w:val="Balloon Text Char"/>
    <w:basedOn w:val="DefaultParagraphFont"/>
    <w:link w:val="BalloonText"/>
    <w:uiPriority w:val="99"/>
    <w:semiHidden/>
    <w:rsid w:val="00A03123"/>
    <w:rPr>
      <w:rFonts w:ascii="Tahoma" w:hAnsi="Tahoma" w:cs="Tahoma"/>
      <w:sz w:val="16"/>
      <w:szCs w:val="16"/>
    </w:rPr>
  </w:style>
  <w:style w:type="character" w:styleId="CommentReference">
    <w:name w:val="annotation reference"/>
    <w:basedOn w:val="DefaultParagraphFont"/>
    <w:uiPriority w:val="99"/>
    <w:semiHidden/>
    <w:unhideWhenUsed/>
    <w:rsid w:val="0020486C"/>
    <w:rPr>
      <w:sz w:val="16"/>
      <w:szCs w:val="16"/>
    </w:rPr>
  </w:style>
  <w:style w:type="paragraph" w:styleId="CommentText">
    <w:name w:val="annotation text"/>
    <w:basedOn w:val="Normal"/>
    <w:link w:val="CommentTextChar"/>
    <w:uiPriority w:val="99"/>
    <w:semiHidden/>
    <w:unhideWhenUsed/>
    <w:rsid w:val="0020486C"/>
    <w:rPr>
      <w:sz w:val="20"/>
      <w:szCs w:val="20"/>
    </w:rPr>
  </w:style>
  <w:style w:type="character" w:customStyle="1" w:styleId="CommentTextChar">
    <w:name w:val="Comment Text Char"/>
    <w:basedOn w:val="DefaultParagraphFont"/>
    <w:link w:val="CommentText"/>
    <w:uiPriority w:val="99"/>
    <w:semiHidden/>
    <w:rsid w:val="0020486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0486C"/>
    <w:rPr>
      <w:b/>
      <w:bCs/>
    </w:rPr>
  </w:style>
  <w:style w:type="character" w:customStyle="1" w:styleId="CommentSubjectChar">
    <w:name w:val="Comment Subject Char"/>
    <w:basedOn w:val="CommentTextChar"/>
    <w:link w:val="CommentSubject"/>
    <w:uiPriority w:val="99"/>
    <w:semiHidden/>
    <w:rsid w:val="0020486C"/>
    <w:rPr>
      <w:rFonts w:ascii="Calibri" w:hAnsi="Calibri" w:cs="Calibri"/>
      <w:b/>
      <w:bCs/>
      <w:sz w:val="20"/>
      <w:szCs w:val="20"/>
    </w:rPr>
  </w:style>
  <w:style w:type="paragraph" w:styleId="ListParagraph">
    <w:name w:val="List Paragraph"/>
    <w:basedOn w:val="Normal"/>
    <w:uiPriority w:val="34"/>
    <w:qFormat/>
    <w:rsid w:val="00A12295"/>
    <w:pPr>
      <w:ind w:left="720"/>
      <w:contextualSpacing/>
    </w:pPr>
  </w:style>
  <w:style w:type="paragraph" w:customStyle="1" w:styleId="Default">
    <w:name w:val="Default"/>
    <w:rsid w:val="00547164"/>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2507E"/>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38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ay.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41CE43B64C514CB7690739B440D2C5" ma:contentTypeVersion="0" ma:contentTypeDescription="Create a new document." ma:contentTypeScope="" ma:versionID="ac1f30f6c5bcb6f73ca4a6e7eb1f80c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932C4-9DFE-4141-BC39-12B9C4065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43A89C-DEB6-4F86-A1F1-2B813C368A00}">
  <ds:schemaRefs>
    <ds:schemaRef ds:uri="http://schemas.microsoft.com/sharepoint/v3/contenttype/forms"/>
  </ds:schemaRefs>
</ds:datastoreItem>
</file>

<file path=customXml/itemProps3.xml><?xml version="1.0" encoding="utf-8"?>
<ds:datastoreItem xmlns:ds="http://schemas.openxmlformats.org/officeDocument/2006/customXml" ds:itemID="{E135D3F1-0A90-4BD9-B52F-D4CC60967D72}">
  <ds:schemaRefs>
    <ds:schemaRef ds:uri="http://schemas.microsoft.com/office/2006/metadata/properties"/>
  </ds:schemaRefs>
</ds:datastoreItem>
</file>

<file path=customXml/itemProps4.xml><?xml version="1.0" encoding="utf-8"?>
<ds:datastoreItem xmlns:ds="http://schemas.openxmlformats.org/officeDocument/2006/customXml" ds:itemID="{8B033A96-8B6F-4686-9B4C-A9150C45E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3889</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Small Business Administration</Company>
  <LinksUpToDate>false</LinksUpToDate>
  <CharactersWithSpaces>26005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PKelley</dc:creator>
  <cp:keywords/>
  <dc:description/>
  <cp:lastModifiedBy>DLSeabor</cp:lastModifiedBy>
  <cp:revision>2</cp:revision>
  <cp:lastPrinted>2012-12-17T16:25:00Z</cp:lastPrinted>
  <dcterms:created xsi:type="dcterms:W3CDTF">2012-12-20T21:35:00Z</dcterms:created>
  <dcterms:modified xsi:type="dcterms:W3CDTF">2012-12-20T21:35:00Z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0x010100D441CE43B64C514CB7690739B440D2C5</vt:lpwstr>
  </property>
</Properties>
</file>